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0" w:right="388" w:firstLine="0"/>
        <w:jc w:val="right"/>
        <w:rPr>
          <w:b/>
          <w:sz w:val="22"/>
        </w:rPr>
      </w:pPr>
      <w:r>
        <w:rPr/>
        <w:pict>
          <v:shape style="position:absolute;margin-left:94.464005pt;margin-top:224.180511pt;width:11.05pt;height:11.8pt;mso-position-horizontal-relative:page;mso-position-vertical-relative:paragraph;z-index:-15883264" coordorigin="1889,4484" coordsize="221,236" path="m2110,4484l2100,4484,2100,4493,2100,4709,1899,4709,1899,4493,2100,4493,2100,4484,1899,4484,1889,4484,1889,4719,1899,4719,2100,4719,2110,4719,2110,4484xe" filled="true" fillcolor="#000000" stroked="false">
            <v:path arrowok="t"/>
            <v:fill type="solid"/>
            <w10:wrap type="none"/>
          </v:shape>
        </w:pict>
      </w:r>
      <w:r>
        <w:rPr/>
        <w:pict>
          <v:shape style="position:absolute;margin-left:402.309021pt;margin-top:224.180511pt;width:11.05pt;height:11.8pt;mso-position-horizontal-relative:page;mso-position-vertical-relative:paragraph;z-index:-15882752" coordorigin="8046,4484" coordsize="221,236" path="m8056,4484l8046,4484,8046,4719,8056,4719,8056,4484xm8267,4484l8257,4484,8056,4484,8056,4493,8257,4493,8257,4709,8056,4709,8056,4719,8257,4719,8267,4719,8267,4484xe" filled="true" fillcolor="#000000" stroked="false">
            <v:path arrowok="t"/>
            <v:fill type="solid"/>
            <w10:wrap type="none"/>
          </v:shape>
        </w:pict>
      </w:r>
      <w:r>
        <w:rPr/>
        <w:pict>
          <v:shape style="position:absolute;margin-left:94.464005pt;margin-top:239.659515pt;width:11.05pt;height:11.8pt;mso-position-horizontal-relative:page;mso-position-vertical-relative:paragraph;z-index:-15882240" coordorigin="1889,4793" coordsize="221,236" path="m2110,4793l2100,4793,2100,4803,2100,5019,1899,5019,1899,4803,2100,4803,2100,4793,1899,4793,1889,4793,1889,5028,1899,5028,2100,5028,2110,5028,2110,4793xe" filled="true" fillcolor="#000000" stroked="false">
            <v:path arrowok="t"/>
            <v:fill type="solid"/>
            <w10:wrap type="none"/>
          </v:shape>
        </w:pict>
      </w:r>
      <w:r>
        <w:rPr/>
        <w:pict>
          <v:shape style="position:absolute;margin-left:402.309021pt;margin-top:239.659515pt;width:11.05pt;height:11.8pt;mso-position-horizontal-relative:page;mso-position-vertical-relative:paragraph;z-index:-15881728" coordorigin="8046,4793" coordsize="221,236" path="m8056,4793l8046,4793,8046,5028,8056,5028,8056,4793xm8267,4793l8257,4793,8056,4793,8056,4803,8257,4803,8257,5019,8056,5019,8056,5028,8257,5028,8267,5028,8267,4793xe" filled="true" fillcolor="#000000" stroked="false">
            <v:path arrowok="t"/>
            <v:fill type="solid"/>
            <w10:wrap type="none"/>
          </v:shape>
        </w:pict>
      </w:r>
      <w:r>
        <w:rPr>
          <w:b/>
          <w:sz w:val="22"/>
        </w:rPr>
        <w:t>Mẫu số 05a</w:t>
      </w:r>
      <w:r>
        <w:rPr>
          <w:b/>
          <w:sz w:val="22"/>
          <w:vertAlign w:val="superscript"/>
        </w:rPr>
        <w:t>2</w:t>
      </w:r>
    </w:p>
    <w:p>
      <w:pPr>
        <w:pStyle w:val="BodyText"/>
        <w:spacing w:before="8"/>
        <w:ind w:left="0"/>
        <w:rPr>
          <w:b/>
          <w:sz w:val="10"/>
        </w:rPr>
      </w:pPr>
    </w:p>
    <w:tbl>
      <w:tblPr>
        <w:tblW w:w="0" w:type="auto"/>
        <w:jc w:val="lef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40"/>
        <w:gridCol w:w="4104"/>
      </w:tblGrid>
      <w:tr>
        <w:trPr>
          <w:trHeight w:val="292" w:hRule="atLeast"/>
        </w:trPr>
        <w:tc>
          <w:tcPr>
            <w:tcW w:w="4940" w:type="dxa"/>
            <w:vMerge w:val="restart"/>
          </w:tcPr>
          <w:p>
            <w:pPr>
              <w:pStyle w:val="TableParagraph"/>
              <w:spacing w:line="251" w:lineRule="exact"/>
              <w:ind w:left="18"/>
              <w:jc w:val="center"/>
              <w:rPr>
                <w:b/>
                <w:sz w:val="22"/>
              </w:rPr>
            </w:pPr>
            <w:r>
              <w:rPr>
                <w:b/>
                <w:sz w:val="22"/>
              </w:rPr>
              <w:t>CỘNG HÒA XÃ HỘI CHỦ NGHĨA VIỆT NAM</w:t>
            </w:r>
          </w:p>
          <w:p>
            <w:pPr>
              <w:pStyle w:val="TableParagraph"/>
              <w:spacing w:before="40"/>
              <w:ind w:left="20"/>
              <w:jc w:val="center"/>
              <w:rPr>
                <w:b/>
                <w:sz w:val="22"/>
              </w:rPr>
            </w:pPr>
            <w:r>
              <w:rPr>
                <w:b/>
                <w:sz w:val="22"/>
              </w:rPr>
              <w:t>Độc lập - Tự do - Hạnh phúc</w:t>
            </w:r>
          </w:p>
          <w:p>
            <w:pPr>
              <w:pStyle w:val="TableParagraph"/>
              <w:tabs>
                <w:tab w:pos="2466" w:val="left" w:leader="none"/>
              </w:tabs>
              <w:spacing w:before="32"/>
              <w:ind w:left="17"/>
              <w:jc w:val="center"/>
              <w:rPr>
                <w:b/>
                <w:sz w:val="14"/>
              </w:rPr>
            </w:pPr>
            <w:r>
              <w:rPr>
                <w:b/>
                <w:w w:val="99"/>
                <w:sz w:val="14"/>
                <w:u w:val="single"/>
              </w:rPr>
              <w:t> </w:t>
            </w:r>
            <w:r>
              <w:rPr>
                <w:b/>
                <w:sz w:val="14"/>
                <w:u w:val="single"/>
              </w:rPr>
              <w:tab/>
            </w:r>
            <w:r>
              <w:rPr>
                <w:b/>
                <w:sz w:val="14"/>
              </w:rPr>
              <w:t>_</w:t>
            </w:r>
          </w:p>
          <w:p>
            <w:pPr>
              <w:pStyle w:val="TableParagraph"/>
              <w:spacing w:before="3"/>
              <w:ind w:left="0"/>
              <w:rPr>
                <w:b/>
                <w:sz w:val="11"/>
              </w:rPr>
            </w:pPr>
          </w:p>
          <w:p>
            <w:pPr>
              <w:pStyle w:val="TableParagraph"/>
              <w:ind w:left="18"/>
              <w:jc w:val="center"/>
              <w:rPr>
                <w:i/>
                <w:sz w:val="22"/>
              </w:rPr>
            </w:pPr>
            <w:r>
              <w:rPr>
                <w:i/>
                <w:sz w:val="22"/>
              </w:rPr>
              <w:t>…..., ngày ….. tháng ….. năm …...</w:t>
            </w:r>
          </w:p>
          <w:p>
            <w:pPr>
              <w:pStyle w:val="TableParagraph"/>
              <w:ind w:left="0"/>
              <w:rPr>
                <w:b/>
                <w:sz w:val="24"/>
              </w:rPr>
            </w:pPr>
          </w:p>
          <w:p>
            <w:pPr>
              <w:pStyle w:val="TableParagraph"/>
              <w:spacing w:line="276" w:lineRule="auto" w:before="191"/>
              <w:ind w:left="800" w:right="783"/>
              <w:jc w:val="center"/>
              <w:rPr>
                <w:b/>
                <w:sz w:val="22"/>
              </w:rPr>
            </w:pPr>
            <w:r>
              <w:rPr>
                <w:b/>
                <w:sz w:val="22"/>
              </w:rPr>
              <w:t>PHIẾU YÊU CẦU CHUYỂN TIẾP ĐĂNG KÝ THẾ CHẤP</w:t>
            </w:r>
          </w:p>
          <w:p>
            <w:pPr>
              <w:pStyle w:val="TableParagraph"/>
              <w:ind w:left="0"/>
              <w:rPr>
                <w:b/>
                <w:sz w:val="27"/>
              </w:rPr>
            </w:pPr>
          </w:p>
          <w:p>
            <w:pPr>
              <w:pStyle w:val="TableParagraph"/>
              <w:spacing w:before="1"/>
              <w:ind w:left="1002"/>
              <w:rPr>
                <w:sz w:val="22"/>
              </w:rPr>
            </w:pPr>
            <w:r>
              <w:rPr>
                <w:sz w:val="22"/>
              </w:rPr>
              <w:t>Kính gửi</w:t>
            </w:r>
            <w:r>
              <w:rPr>
                <w:sz w:val="22"/>
                <w:vertAlign w:val="superscript"/>
              </w:rPr>
              <w:t>3</w:t>
            </w:r>
            <w:r>
              <w:rPr>
                <w:sz w:val="22"/>
                <w:vertAlign w:val="baseline"/>
              </w:rPr>
              <w:t>: …………………………</w:t>
            </w:r>
          </w:p>
        </w:tc>
        <w:tc>
          <w:tcPr>
            <w:tcW w:w="4104" w:type="dxa"/>
          </w:tcPr>
          <w:p>
            <w:pPr>
              <w:pStyle w:val="TableParagraph"/>
              <w:spacing w:line="251" w:lineRule="exact"/>
              <w:ind w:left="138"/>
              <w:rPr>
                <w:b/>
                <w:sz w:val="22"/>
              </w:rPr>
            </w:pPr>
            <w:r>
              <w:rPr>
                <w:b/>
                <w:sz w:val="22"/>
              </w:rPr>
              <w:t>PHẦN GHI CỦA CƠ QUAN ĐĂNG KÝ</w:t>
            </w:r>
          </w:p>
        </w:tc>
      </w:tr>
      <w:tr>
        <w:trPr>
          <w:trHeight w:val="637" w:hRule="atLeast"/>
        </w:trPr>
        <w:tc>
          <w:tcPr>
            <w:tcW w:w="4940" w:type="dxa"/>
            <w:vMerge/>
            <w:tcBorders>
              <w:top w:val="nil"/>
            </w:tcBorders>
          </w:tcPr>
          <w:p>
            <w:pPr>
              <w:rPr>
                <w:sz w:val="2"/>
                <w:szCs w:val="2"/>
              </w:rPr>
            </w:pPr>
          </w:p>
        </w:tc>
        <w:tc>
          <w:tcPr>
            <w:tcW w:w="4104" w:type="dxa"/>
            <w:tcBorders>
              <w:bottom w:val="nil"/>
            </w:tcBorders>
          </w:tcPr>
          <w:p>
            <w:pPr>
              <w:pStyle w:val="TableParagraph"/>
              <w:ind w:left="6"/>
              <w:rPr>
                <w:b/>
                <w:sz w:val="22"/>
              </w:rPr>
            </w:pPr>
            <w:r>
              <w:rPr>
                <w:b/>
                <w:sz w:val="22"/>
              </w:rPr>
              <w:t>Vào Sổ tiếp nhận hồ sơ:</w:t>
            </w:r>
          </w:p>
          <w:p>
            <w:pPr>
              <w:pStyle w:val="TableParagraph"/>
              <w:spacing w:before="33"/>
              <w:ind w:left="6"/>
              <w:rPr>
                <w:i/>
                <w:sz w:val="22"/>
              </w:rPr>
            </w:pPr>
            <w:r>
              <w:rPr>
                <w:i/>
                <w:sz w:val="22"/>
              </w:rPr>
              <w:t>Quyển số ………….. Số thứ tự ………………..</w:t>
            </w:r>
          </w:p>
        </w:tc>
      </w:tr>
      <w:tr>
        <w:trPr>
          <w:trHeight w:val="1789" w:hRule="atLeast"/>
        </w:trPr>
        <w:tc>
          <w:tcPr>
            <w:tcW w:w="4940" w:type="dxa"/>
            <w:vMerge/>
            <w:tcBorders>
              <w:top w:val="nil"/>
            </w:tcBorders>
          </w:tcPr>
          <w:p>
            <w:pPr>
              <w:rPr>
                <w:sz w:val="2"/>
                <w:szCs w:val="2"/>
              </w:rPr>
            </w:pPr>
          </w:p>
        </w:tc>
        <w:tc>
          <w:tcPr>
            <w:tcW w:w="4104" w:type="dxa"/>
            <w:tcBorders>
              <w:top w:val="nil"/>
            </w:tcBorders>
          </w:tcPr>
          <w:p>
            <w:pPr>
              <w:pStyle w:val="TableParagraph"/>
              <w:spacing w:before="89"/>
              <w:ind w:left="2010" w:right="125"/>
              <w:jc w:val="center"/>
              <w:rPr>
                <w:b/>
                <w:sz w:val="22"/>
              </w:rPr>
            </w:pPr>
            <w:r>
              <w:rPr>
                <w:b/>
                <w:sz w:val="22"/>
              </w:rPr>
              <w:t>Người tiếp nhận</w:t>
            </w:r>
          </w:p>
          <w:p>
            <w:pPr>
              <w:pStyle w:val="TableParagraph"/>
              <w:spacing w:before="35"/>
              <w:ind w:left="2010" w:right="128"/>
              <w:jc w:val="center"/>
              <w:rPr>
                <w:i/>
                <w:sz w:val="22"/>
              </w:rPr>
            </w:pPr>
            <w:r>
              <w:rPr>
                <w:i/>
                <w:sz w:val="22"/>
              </w:rPr>
              <w:t>(Ký và ghi rõ họ, tên)</w:t>
            </w:r>
          </w:p>
        </w:tc>
      </w:tr>
    </w:tbl>
    <w:p>
      <w:pPr>
        <w:pStyle w:val="BodyText"/>
        <w:ind w:left="0"/>
        <w:rPr>
          <w:b/>
          <w:sz w:val="20"/>
        </w:rPr>
      </w:pPr>
    </w:p>
    <w:p>
      <w:pPr>
        <w:pStyle w:val="BodyText"/>
        <w:ind w:left="0"/>
        <w:rPr>
          <w:b/>
          <w:sz w:val="24"/>
        </w:rPr>
      </w:pPr>
    </w:p>
    <w:tbl>
      <w:tblPr>
        <w:tblW w:w="0" w:type="auto"/>
        <w:jc w:val="lef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06"/>
        <w:gridCol w:w="3698"/>
      </w:tblGrid>
      <w:tr>
        <w:trPr>
          <w:trHeight w:val="291" w:hRule="atLeast"/>
        </w:trPr>
        <w:tc>
          <w:tcPr>
            <w:tcW w:w="9304" w:type="dxa"/>
            <w:gridSpan w:val="2"/>
          </w:tcPr>
          <w:p>
            <w:pPr>
              <w:pStyle w:val="TableParagraph"/>
              <w:spacing w:line="251" w:lineRule="exact"/>
              <w:ind w:left="2065" w:right="2043"/>
              <w:jc w:val="center"/>
              <w:rPr>
                <w:b/>
                <w:sz w:val="22"/>
              </w:rPr>
            </w:pPr>
            <w:r>
              <w:rPr>
                <w:b/>
                <w:sz w:val="22"/>
              </w:rPr>
              <w:t>PHẦN KÊ KHAI CỦA NGƯỜI YÊU CẦU ĐĂNG KÝ</w:t>
            </w:r>
          </w:p>
        </w:tc>
      </w:tr>
      <w:tr>
        <w:trPr>
          <w:trHeight w:val="607" w:hRule="atLeast"/>
        </w:trPr>
        <w:tc>
          <w:tcPr>
            <w:tcW w:w="5606" w:type="dxa"/>
            <w:tcBorders>
              <w:bottom w:val="nil"/>
              <w:right w:val="nil"/>
            </w:tcBorders>
          </w:tcPr>
          <w:p>
            <w:pPr>
              <w:pStyle w:val="TableParagraph"/>
              <w:spacing w:before="13"/>
              <w:rPr>
                <w:sz w:val="22"/>
              </w:rPr>
            </w:pPr>
            <w:r>
              <w:rPr>
                <w:b/>
                <w:sz w:val="22"/>
              </w:rPr>
              <w:t>1. Người yêu cầu đăng ký</w:t>
            </w:r>
            <w:r>
              <w:rPr>
                <w:sz w:val="22"/>
                <w:vertAlign w:val="superscript"/>
              </w:rPr>
              <w:t>4</w:t>
            </w:r>
          </w:p>
          <w:p>
            <w:pPr>
              <w:pStyle w:val="TableParagraph"/>
              <w:spacing w:before="59"/>
              <w:ind w:left="553"/>
              <w:rPr>
                <w:sz w:val="22"/>
              </w:rPr>
            </w:pPr>
            <w:r>
              <w:rPr>
                <w:sz w:val="22"/>
              </w:rPr>
              <w:t>Bên nhận bảo đảm</w:t>
            </w:r>
          </w:p>
        </w:tc>
        <w:tc>
          <w:tcPr>
            <w:tcW w:w="3698" w:type="dxa"/>
            <w:tcBorders>
              <w:left w:val="nil"/>
              <w:bottom w:val="nil"/>
            </w:tcBorders>
          </w:tcPr>
          <w:p>
            <w:pPr>
              <w:pStyle w:val="TableParagraph"/>
              <w:spacing w:before="3"/>
              <w:ind w:left="0"/>
              <w:rPr>
                <w:b/>
                <w:sz w:val="28"/>
              </w:rPr>
            </w:pPr>
          </w:p>
          <w:p>
            <w:pPr>
              <w:pStyle w:val="TableParagraph"/>
              <w:ind w:left="1117"/>
              <w:rPr>
                <w:sz w:val="22"/>
              </w:rPr>
            </w:pPr>
            <w:r>
              <w:rPr>
                <w:sz w:val="22"/>
              </w:rPr>
              <w:t>Bên bảo đảm</w:t>
            </w:r>
          </w:p>
        </w:tc>
      </w:tr>
      <w:tr>
        <w:trPr>
          <w:trHeight w:val="2171" w:hRule="atLeast"/>
        </w:trPr>
        <w:tc>
          <w:tcPr>
            <w:tcW w:w="5606" w:type="dxa"/>
            <w:tcBorders>
              <w:top w:val="nil"/>
              <w:right w:val="nil"/>
            </w:tcBorders>
          </w:tcPr>
          <w:p>
            <w:pPr>
              <w:pStyle w:val="TableParagraph"/>
              <w:spacing w:before="27"/>
              <w:ind w:left="553"/>
              <w:rPr>
                <w:sz w:val="22"/>
              </w:rPr>
            </w:pPr>
            <w:r>
              <w:rPr>
                <w:sz w:val="22"/>
              </w:rPr>
              <w:t>Quản tài viên</w:t>
            </w:r>
            <w:r>
              <w:rPr>
                <w:sz w:val="22"/>
                <w:vertAlign w:val="superscript"/>
              </w:rPr>
              <w:t>5</w:t>
            </w:r>
            <w:r>
              <w:rPr>
                <w:sz w:val="22"/>
                <w:vertAlign w:val="baseline"/>
              </w:rPr>
              <w:t>/Doanh nghiệp quản lý, thanh lý tài sản</w:t>
            </w:r>
          </w:p>
          <w:p>
            <w:pPr>
              <w:pStyle w:val="TableParagraph"/>
              <w:spacing w:before="4"/>
              <w:ind w:left="0"/>
              <w:rPr>
                <w:b/>
                <w:sz w:val="30"/>
              </w:rPr>
            </w:pPr>
          </w:p>
          <w:p>
            <w:pPr>
              <w:pStyle w:val="TableParagraph"/>
              <w:ind w:right="-44"/>
              <w:rPr>
                <w:i/>
                <w:sz w:val="22"/>
              </w:rPr>
            </w:pPr>
            <w:r>
              <w:rPr>
                <w:sz w:val="22"/>
              </w:rPr>
              <w:t>Họ và tên đầy đủ đối với cá nhân</w:t>
            </w:r>
            <w:r>
              <w:rPr>
                <w:sz w:val="22"/>
                <w:vertAlign w:val="superscript"/>
              </w:rPr>
              <w:t>7</w:t>
            </w:r>
            <w:r>
              <w:rPr>
                <w:sz w:val="22"/>
                <w:vertAlign w:val="baseline"/>
              </w:rPr>
              <w:t>/tên đầy đủ đối với tổ chức</w:t>
            </w:r>
            <w:r>
              <w:rPr>
                <w:sz w:val="22"/>
                <w:vertAlign w:val="superscript"/>
              </w:rPr>
              <w:t>8</w:t>
            </w:r>
            <w:r>
              <w:rPr>
                <w:sz w:val="22"/>
                <w:vertAlign w:val="baseline"/>
              </w:rPr>
              <w:t>:</w:t>
            </w:r>
            <w:r>
              <w:rPr>
                <w:spacing w:val="-11"/>
                <w:sz w:val="22"/>
                <w:vertAlign w:val="baseline"/>
              </w:rPr>
              <w:t> </w:t>
            </w:r>
            <w:r>
              <w:rPr>
                <w:i/>
                <w:sz w:val="22"/>
                <w:vertAlign w:val="baseline"/>
              </w:rPr>
              <w:t>(</w:t>
            </w:r>
          </w:p>
          <w:p>
            <w:pPr>
              <w:pStyle w:val="TableParagraph"/>
              <w:spacing w:line="295" w:lineRule="auto" w:before="57"/>
              <w:ind w:right="-156"/>
              <w:rPr>
                <w:sz w:val="22"/>
              </w:rPr>
            </w:pPr>
            <w:r>
              <w:rPr>
                <w:spacing w:val="-1"/>
                <w:sz w:val="22"/>
              </w:rPr>
              <w:t>…………………………………………………………………… </w:t>
            </w:r>
            <w:r>
              <w:rPr>
                <w:sz w:val="22"/>
              </w:rPr>
              <w:t>Địa chỉ để cơ quan đăng ký liên hệ khi cần</w:t>
            </w:r>
            <w:r>
              <w:rPr>
                <w:spacing w:val="-8"/>
                <w:sz w:val="22"/>
              </w:rPr>
              <w:t> </w:t>
            </w:r>
            <w:r>
              <w:rPr>
                <w:sz w:val="22"/>
              </w:rPr>
              <w:t>thiết:</w:t>
            </w:r>
          </w:p>
          <w:p>
            <w:pPr>
              <w:pStyle w:val="TableParagraph"/>
              <w:spacing w:before="2"/>
              <w:ind w:right="-72"/>
              <w:rPr>
                <w:sz w:val="22"/>
              </w:rPr>
            </w:pPr>
            <w:r>
              <w:rPr>
                <w:sz w:val="22"/>
              </w:rPr>
              <w:t>Họ và tên:</w:t>
            </w:r>
            <w:r>
              <w:rPr>
                <w:spacing w:val="-16"/>
                <w:sz w:val="22"/>
              </w:rPr>
              <w:t> </w:t>
            </w:r>
            <w:r>
              <w:rPr>
                <w:sz w:val="22"/>
              </w:rPr>
              <w:t>.....................................................................................</w:t>
            </w:r>
          </w:p>
          <w:p>
            <w:pPr>
              <w:pStyle w:val="TableParagraph"/>
              <w:tabs>
                <w:tab w:pos="5349" w:val="left" w:leader="dot"/>
              </w:tabs>
              <w:spacing w:before="56"/>
              <w:ind w:right="-130"/>
              <w:rPr>
                <w:sz w:val="22"/>
              </w:rPr>
            </w:pPr>
            <w:r>
              <w:rPr>
                <w:sz w:val="22"/>
              </w:rPr>
              <w:t>Số điện thoại</w:t>
            </w:r>
            <w:r>
              <w:rPr>
                <w:i/>
                <w:sz w:val="22"/>
              </w:rPr>
              <w:t>: </w:t>
            </w:r>
            <w:r>
              <w:rPr>
                <w:sz w:val="22"/>
              </w:rPr>
              <w:t>…….……..…… Fax</w:t>
            </w:r>
            <w:r>
              <w:rPr>
                <w:spacing w:val="-3"/>
                <w:sz w:val="22"/>
              </w:rPr>
              <w:t> </w:t>
            </w:r>
            <w:r>
              <w:rPr>
                <w:i/>
                <w:sz w:val="22"/>
              </w:rPr>
              <w:t>(nếu</w:t>
            </w:r>
            <w:r>
              <w:rPr>
                <w:i/>
                <w:spacing w:val="-2"/>
                <w:sz w:val="22"/>
              </w:rPr>
              <w:t> </w:t>
            </w:r>
            <w:r>
              <w:rPr>
                <w:i/>
                <w:sz w:val="22"/>
              </w:rPr>
              <w:t>có)</w:t>
              <w:tab/>
            </w:r>
            <w:r>
              <w:rPr>
                <w:spacing w:val="-5"/>
                <w:sz w:val="22"/>
              </w:rPr>
              <w:t>Thư</w:t>
            </w:r>
          </w:p>
        </w:tc>
        <w:tc>
          <w:tcPr>
            <w:tcW w:w="3698" w:type="dxa"/>
            <w:tcBorders>
              <w:top w:val="nil"/>
              <w:left w:val="nil"/>
            </w:tcBorders>
          </w:tcPr>
          <w:p>
            <w:pPr>
              <w:pStyle w:val="TableParagraph"/>
              <w:spacing w:line="278" w:lineRule="auto" w:before="27"/>
              <w:ind w:left="356" w:firstLine="760"/>
              <w:rPr>
                <w:sz w:val="22"/>
              </w:rPr>
            </w:pPr>
            <w:r>
              <w:rPr>
                <w:sz w:val="22"/>
              </w:rPr>
              <w:t>Chi nhánh của pháp nhân, người đại</w:t>
            </w:r>
            <w:r>
              <w:rPr>
                <w:spacing w:val="1"/>
                <w:sz w:val="22"/>
              </w:rPr>
              <w:t> </w:t>
            </w:r>
            <w:r>
              <w:rPr>
                <w:sz w:val="22"/>
              </w:rPr>
              <w:t>diện</w:t>
            </w:r>
            <w:r>
              <w:rPr>
                <w:sz w:val="22"/>
                <w:vertAlign w:val="superscript"/>
              </w:rPr>
              <w:t>6</w:t>
            </w:r>
          </w:p>
          <w:p>
            <w:pPr>
              <w:pStyle w:val="TableParagraph"/>
              <w:spacing w:before="15"/>
              <w:ind w:left="27"/>
              <w:rPr>
                <w:i/>
                <w:sz w:val="22"/>
              </w:rPr>
            </w:pPr>
            <w:r>
              <w:rPr>
                <w:i/>
                <w:sz w:val="22"/>
              </w:rPr>
              <w:t>viết chữ IN HOA)</w:t>
            </w:r>
          </w:p>
          <w:p>
            <w:pPr>
              <w:pStyle w:val="TableParagraph"/>
              <w:spacing w:before="57"/>
              <w:ind w:left="144"/>
              <w:rPr>
                <w:sz w:val="22"/>
              </w:rPr>
            </w:pPr>
            <w:r>
              <w:rPr>
                <w:sz w:val="22"/>
              </w:rPr>
              <w:t>..…………………………</w:t>
            </w:r>
          </w:p>
          <w:p>
            <w:pPr>
              <w:pStyle w:val="TableParagraph"/>
              <w:spacing w:before="3"/>
              <w:ind w:left="0"/>
              <w:rPr>
                <w:b/>
                <w:sz w:val="32"/>
              </w:rPr>
            </w:pPr>
          </w:p>
          <w:p>
            <w:pPr>
              <w:pStyle w:val="TableParagraph"/>
              <w:ind w:left="71"/>
              <w:rPr>
                <w:sz w:val="22"/>
              </w:rPr>
            </w:pPr>
            <w:r>
              <w:rPr>
                <w:sz w:val="22"/>
              </w:rPr>
              <w:t>...................................................</w:t>
            </w:r>
          </w:p>
          <w:p>
            <w:pPr>
              <w:pStyle w:val="TableParagraph"/>
              <w:spacing w:before="57"/>
              <w:ind w:left="178"/>
              <w:rPr>
                <w:i/>
                <w:sz w:val="22"/>
              </w:rPr>
            </w:pPr>
            <w:r>
              <w:rPr>
                <w:sz w:val="22"/>
              </w:rPr>
              <w:t>điện tử </w:t>
            </w:r>
            <w:r>
              <w:rPr>
                <w:i/>
                <w:sz w:val="22"/>
              </w:rPr>
              <w:t>(nếu</w:t>
            </w:r>
            <w:r>
              <w:rPr>
                <w:i/>
                <w:spacing w:val="-9"/>
                <w:sz w:val="22"/>
              </w:rPr>
              <w:t> </w:t>
            </w:r>
            <w:r>
              <w:rPr>
                <w:i/>
                <w:sz w:val="22"/>
              </w:rPr>
              <w:t>có):…..………..….</w:t>
            </w:r>
          </w:p>
        </w:tc>
      </w:tr>
      <w:tr>
        <w:trPr>
          <w:trHeight w:val="620" w:hRule="atLeast"/>
        </w:trPr>
        <w:tc>
          <w:tcPr>
            <w:tcW w:w="9304" w:type="dxa"/>
            <w:gridSpan w:val="2"/>
          </w:tcPr>
          <w:p>
            <w:pPr>
              <w:pStyle w:val="TableParagraph"/>
              <w:spacing w:before="12"/>
              <w:rPr>
                <w:i/>
                <w:sz w:val="22"/>
              </w:rPr>
            </w:pPr>
            <w:r>
              <w:rPr>
                <w:b/>
                <w:sz w:val="22"/>
              </w:rPr>
              <w:t>2. Hợp đồng thế chấp nhà ở/tài sản khác gắn liền với đất</w:t>
            </w:r>
            <w:r>
              <w:rPr>
                <w:sz w:val="22"/>
                <w:vertAlign w:val="superscript"/>
              </w:rPr>
              <w:t>9</w:t>
            </w:r>
            <w:r>
              <w:rPr>
                <w:sz w:val="22"/>
                <w:vertAlign w:val="baseline"/>
              </w:rPr>
              <w:t> </w:t>
            </w:r>
            <w:r>
              <w:rPr>
                <w:i/>
                <w:sz w:val="22"/>
                <w:vertAlign w:val="baseline"/>
              </w:rPr>
              <w:t>(nếu có):</w:t>
            </w:r>
            <w:r>
              <w:rPr>
                <w:i/>
                <w:spacing w:val="-28"/>
                <w:sz w:val="22"/>
                <w:vertAlign w:val="baseline"/>
              </w:rPr>
              <w:t> </w:t>
            </w:r>
            <w:r>
              <w:rPr>
                <w:i/>
                <w:sz w:val="22"/>
                <w:vertAlign w:val="baseline"/>
              </w:rPr>
              <w:t>………………………………</w:t>
            </w:r>
          </w:p>
          <w:p>
            <w:pPr>
              <w:pStyle w:val="TableParagraph"/>
              <w:spacing w:before="59"/>
              <w:rPr>
                <w:sz w:val="22"/>
              </w:rPr>
            </w:pPr>
            <w:r>
              <w:rPr>
                <w:sz w:val="22"/>
              </w:rPr>
              <w:t>Số </w:t>
            </w:r>
            <w:r>
              <w:rPr>
                <w:i/>
                <w:sz w:val="22"/>
              </w:rPr>
              <w:t>(nếu có)</w:t>
            </w:r>
            <w:r>
              <w:rPr>
                <w:sz w:val="22"/>
              </w:rPr>
              <w:t>: ..………………….………….; thời điểm có hiệu lực</w:t>
            </w:r>
            <w:r>
              <w:rPr>
                <w:sz w:val="22"/>
                <w:vertAlign w:val="superscript"/>
              </w:rPr>
              <w:t>10</w:t>
            </w:r>
            <w:r>
              <w:rPr>
                <w:sz w:val="22"/>
                <w:vertAlign w:val="baseline"/>
              </w:rPr>
              <w:t>: ngày ..… tháng ..… năm</w:t>
            </w:r>
            <w:r>
              <w:rPr>
                <w:spacing w:val="-11"/>
                <w:sz w:val="22"/>
                <w:vertAlign w:val="baseline"/>
              </w:rPr>
              <w:t> </w:t>
            </w:r>
            <w:r>
              <w:rPr>
                <w:sz w:val="22"/>
                <w:vertAlign w:val="baseline"/>
              </w:rPr>
              <w:t>…..</w:t>
            </w:r>
          </w:p>
        </w:tc>
      </w:tr>
      <w:tr>
        <w:trPr>
          <w:trHeight w:val="3419" w:hRule="atLeast"/>
        </w:trPr>
        <w:tc>
          <w:tcPr>
            <w:tcW w:w="9304" w:type="dxa"/>
            <w:gridSpan w:val="2"/>
          </w:tcPr>
          <w:p>
            <w:pPr>
              <w:pStyle w:val="TableParagraph"/>
              <w:numPr>
                <w:ilvl w:val="0"/>
                <w:numId w:val="1"/>
              </w:numPr>
              <w:tabs>
                <w:tab w:pos="235" w:val="left" w:leader="none"/>
              </w:tabs>
              <w:spacing w:line="240" w:lineRule="auto" w:before="15" w:after="0"/>
              <w:ind w:left="234" w:right="0" w:hanging="222"/>
              <w:jc w:val="left"/>
              <w:rPr>
                <w:sz w:val="22"/>
              </w:rPr>
            </w:pPr>
            <w:r>
              <w:rPr>
                <w:b/>
                <w:sz w:val="22"/>
              </w:rPr>
              <w:t>Bên thế</w:t>
            </w:r>
            <w:r>
              <w:rPr>
                <w:b/>
                <w:spacing w:val="-2"/>
                <w:sz w:val="22"/>
              </w:rPr>
              <w:t> </w:t>
            </w:r>
            <w:r>
              <w:rPr>
                <w:b/>
                <w:sz w:val="22"/>
              </w:rPr>
              <w:t>chấp</w:t>
            </w:r>
            <w:r>
              <w:rPr>
                <w:sz w:val="22"/>
                <w:vertAlign w:val="superscript"/>
              </w:rPr>
              <w:t>11</w:t>
            </w:r>
          </w:p>
          <w:p>
            <w:pPr>
              <w:pStyle w:val="TableParagraph"/>
              <w:numPr>
                <w:ilvl w:val="1"/>
                <w:numId w:val="1"/>
              </w:numPr>
              <w:tabs>
                <w:tab w:pos="401" w:val="left" w:leader="none"/>
              </w:tabs>
              <w:spacing w:line="240" w:lineRule="auto" w:before="57" w:after="0"/>
              <w:ind w:left="400" w:right="0" w:hanging="388"/>
              <w:jc w:val="left"/>
              <w:rPr>
                <w:i/>
                <w:sz w:val="22"/>
              </w:rPr>
            </w:pPr>
            <w:r>
              <w:rPr>
                <w:sz w:val="22"/>
              </w:rPr>
              <w:t>Họ và tên đầy đủ đối với cá nhân/tên đầy đủ đối với tổ chức: </w:t>
            </w:r>
            <w:r>
              <w:rPr>
                <w:i/>
                <w:sz w:val="22"/>
              </w:rPr>
              <w:t>(viết chữ IN</w:t>
            </w:r>
            <w:r>
              <w:rPr>
                <w:i/>
                <w:spacing w:val="-7"/>
                <w:sz w:val="22"/>
              </w:rPr>
              <w:t> </w:t>
            </w:r>
            <w:r>
              <w:rPr>
                <w:i/>
                <w:sz w:val="22"/>
              </w:rPr>
              <w:t>HOA)</w:t>
            </w:r>
          </w:p>
          <w:p>
            <w:pPr>
              <w:pStyle w:val="TableParagraph"/>
              <w:spacing w:before="59"/>
              <w:rPr>
                <w:sz w:val="22"/>
              </w:rPr>
            </w:pPr>
            <w:r>
              <w:rPr>
                <w:sz w:val="22"/>
              </w:rPr>
              <w:t>…………………….…………….…………….………………………….…………………..………</w:t>
            </w:r>
          </w:p>
          <w:p>
            <w:pPr>
              <w:pStyle w:val="TableParagraph"/>
              <w:numPr>
                <w:ilvl w:val="1"/>
                <w:numId w:val="1"/>
              </w:numPr>
              <w:tabs>
                <w:tab w:pos="401" w:val="left" w:leader="none"/>
              </w:tabs>
              <w:spacing w:line="240" w:lineRule="auto" w:before="56" w:after="0"/>
              <w:ind w:left="400" w:right="0" w:hanging="388"/>
              <w:jc w:val="left"/>
              <w:rPr>
                <w:sz w:val="22"/>
              </w:rPr>
            </w:pPr>
            <w:r>
              <w:rPr>
                <w:sz w:val="22"/>
              </w:rPr>
              <w:t>Địa</w:t>
            </w:r>
            <w:r>
              <w:rPr>
                <w:spacing w:val="-3"/>
                <w:sz w:val="22"/>
              </w:rPr>
              <w:t> </w:t>
            </w:r>
            <w:r>
              <w:rPr>
                <w:sz w:val="22"/>
              </w:rPr>
              <w:t>chỉ:</w:t>
            </w:r>
          </w:p>
          <w:p>
            <w:pPr>
              <w:pStyle w:val="TableParagraph"/>
              <w:spacing w:before="59"/>
              <w:rPr>
                <w:sz w:val="22"/>
              </w:rPr>
            </w:pPr>
            <w:r>
              <w:rPr>
                <w:sz w:val="22"/>
              </w:rPr>
              <w:t>…………………………….……………...……………………………...……………..……………</w:t>
            </w:r>
          </w:p>
          <w:p>
            <w:pPr>
              <w:pStyle w:val="TableParagraph"/>
              <w:numPr>
                <w:ilvl w:val="1"/>
                <w:numId w:val="1"/>
              </w:numPr>
              <w:tabs>
                <w:tab w:pos="401" w:val="left" w:leader="none"/>
              </w:tabs>
              <w:spacing w:line="240" w:lineRule="auto" w:before="59" w:after="0"/>
              <w:ind w:left="400" w:right="0" w:hanging="388"/>
              <w:jc w:val="left"/>
              <w:rPr>
                <w:sz w:val="22"/>
              </w:rPr>
            </w:pPr>
            <w:r>
              <w:rPr>
                <w:sz w:val="22"/>
              </w:rPr>
              <w:t>Giấy tờ xác định tư cách pháp</w:t>
            </w:r>
            <w:r>
              <w:rPr>
                <w:spacing w:val="-11"/>
                <w:sz w:val="22"/>
              </w:rPr>
              <w:t> </w:t>
            </w:r>
            <w:r>
              <w:rPr>
                <w:sz w:val="22"/>
              </w:rPr>
              <w:t>lý</w:t>
            </w:r>
          </w:p>
          <w:p>
            <w:pPr>
              <w:pStyle w:val="TableParagraph"/>
              <w:tabs>
                <w:tab w:pos="2848" w:val="left" w:leader="none"/>
              </w:tabs>
              <w:spacing w:line="295" w:lineRule="auto" w:before="57"/>
              <w:ind w:left="344" w:right="3229"/>
              <w:rPr>
                <w:sz w:val="22"/>
              </w:rPr>
            </w:pPr>
            <w:r>
              <w:rPr>
                <w:sz w:val="22"/>
              </w:rPr>
              <w:t>Chứng minh nhân dân/Căn cước công dân/Chứng minh quân đội Hộ</w:t>
            </w:r>
            <w:r>
              <w:rPr>
                <w:spacing w:val="-1"/>
                <w:sz w:val="22"/>
              </w:rPr>
              <w:t> </w:t>
            </w:r>
            <w:r>
              <w:rPr>
                <w:sz w:val="22"/>
              </w:rPr>
              <w:t>chiếu</w:t>
              <w:tab/>
              <w:t>Thẻ thường</w:t>
            </w:r>
            <w:r>
              <w:rPr>
                <w:spacing w:val="-5"/>
                <w:sz w:val="22"/>
              </w:rPr>
              <w:t> </w:t>
            </w:r>
            <w:r>
              <w:rPr>
                <w:sz w:val="22"/>
              </w:rPr>
              <w:t>trú</w:t>
            </w:r>
          </w:p>
          <w:p>
            <w:pPr>
              <w:pStyle w:val="TableParagraph"/>
              <w:spacing w:line="252" w:lineRule="exact"/>
              <w:ind w:left="344"/>
              <w:rPr>
                <w:sz w:val="22"/>
              </w:rPr>
            </w:pPr>
            <w:r>
              <w:rPr>
                <w:sz w:val="22"/>
              </w:rPr>
              <w:t>Mã số thuế</w:t>
            </w:r>
          </w:p>
          <w:p>
            <w:pPr>
              <w:pStyle w:val="TableParagraph"/>
              <w:spacing w:before="59"/>
              <w:rPr>
                <w:i/>
                <w:sz w:val="22"/>
              </w:rPr>
            </w:pPr>
            <w:r>
              <w:rPr>
                <w:i/>
                <w:sz w:val="22"/>
              </w:rPr>
              <w:t>Số: ……………………………….……………………………………………………..……………………….</w:t>
            </w:r>
          </w:p>
          <w:p>
            <w:pPr>
              <w:pStyle w:val="TableParagraph"/>
              <w:spacing w:before="56"/>
              <w:rPr>
                <w:i/>
                <w:sz w:val="22"/>
              </w:rPr>
            </w:pPr>
            <w:r>
              <w:rPr>
                <w:i/>
                <w:sz w:val="22"/>
              </w:rPr>
              <w:t>Cơ quan cấp: .…………………….……………………………………….., ngày ….. tháng ….. năm…..</w:t>
            </w:r>
          </w:p>
        </w:tc>
      </w:tr>
    </w:tbl>
    <w:p>
      <w:pPr>
        <w:pStyle w:val="BodyText"/>
        <w:spacing w:before="9"/>
        <w:ind w:left="0"/>
        <w:rPr>
          <w:b/>
          <w:sz w:val="11"/>
        </w:rPr>
      </w:pPr>
      <w:r>
        <w:rPr/>
        <w:pict>
          <v:rect style="position:absolute;margin-left:85.103996pt;margin-top:8.75996pt;width:144.020pt;height:.60004pt;mso-position-horizontal-relative:page;mso-position-vertical-relative:paragraph;z-index:-15728640;mso-wrap-distance-left:0;mso-wrap-distance-right:0" filled="true" fillcolor="#000000" stroked="false">
            <v:fill type="solid"/>
            <w10:wrap type="topAndBottom"/>
          </v:rect>
        </w:pict>
      </w:r>
    </w:p>
    <w:p>
      <w:pPr>
        <w:pStyle w:val="BodyText"/>
        <w:spacing w:before="64"/>
      </w:pPr>
      <w:r>
        <w:rPr>
          <w:vertAlign w:val="superscript"/>
        </w:rPr>
        <w:t>2</w:t>
      </w:r>
      <w:r>
        <w:rPr>
          <w:vertAlign w:val="baseline"/>
        </w:rPr>
        <w:t> Ban hành kèm theo Nghị định số 99/2022/NĐ-CP ngày 30 tháng 11 năm 2022 của Chính phủ.</w:t>
      </w:r>
    </w:p>
    <w:p>
      <w:pPr>
        <w:pStyle w:val="BodyText"/>
        <w:spacing w:before="1"/>
      </w:pPr>
      <w:r>
        <w:rPr/>
        <w:pict>
          <v:shape style="position:absolute;margin-left:89.304001pt;margin-top:-100.750259pt;width:11.05pt;height:11.8pt;mso-position-horizontal-relative:page;mso-position-vertical-relative:paragraph;z-index:-15881216" coordorigin="1786,-2015" coordsize="221,236" path="m2007,-2015l1997,-2015,1997,-2005,1997,-1789,1796,-1789,1796,-2005,1997,-2005,1997,-2015,1796,-2015,1786,-2015,1786,-1780,1796,-1780,1997,-1780,2007,-1780,2007,-2015xe" filled="true" fillcolor="#000000" stroked="false">
            <v:path arrowok="t"/>
            <v:fill type="solid"/>
            <w10:wrap type="none"/>
          </v:shape>
        </w:pict>
      </w:r>
      <w:r>
        <w:rPr/>
        <w:pict>
          <v:shape style="position:absolute;margin-left:89.304001pt;margin-top:-85.150253pt;width:11.05pt;height:11.8pt;mso-position-horizontal-relative:page;mso-position-vertical-relative:paragraph;z-index:-15880704" coordorigin="1786,-1703" coordsize="221,236" path="m2007,-1703l1997,-1703,1997,-1693,1997,-1477,1796,-1477,1796,-1693,1997,-1693,1997,-1703,1796,-1703,1786,-1703,1786,-1468,1796,-1468,1997,-1468,2007,-1468,2007,-1703xe" filled="true" fillcolor="#000000" stroked="false">
            <v:path arrowok="t"/>
            <v:fill type="solid"/>
            <w10:wrap type="none"/>
          </v:shape>
        </w:pict>
      </w:r>
      <w:r>
        <w:rPr/>
        <w:pict>
          <v:shape style="position:absolute;margin-left:214.610016pt;margin-top:-85.150253pt;width:11.05pt;height:11.8pt;mso-position-horizontal-relative:page;mso-position-vertical-relative:paragraph;z-index:-15880192" coordorigin="4292,-1703" coordsize="221,236" path="m4513,-1703l4503,-1703,4503,-1693,4503,-1477,4302,-1477,4302,-1693,4503,-1693,4503,-1703,4302,-1703,4292,-1703,4292,-1468,4302,-1468,4503,-1468,4513,-1468,4513,-1703xe" filled="true" fillcolor="#000000" stroked="false">
            <v:path arrowok="t"/>
            <v:fill type="solid"/>
            <w10:wrap type="none"/>
          </v:shape>
        </w:pict>
      </w:r>
      <w:r>
        <w:rPr/>
        <w:pict>
          <v:shape style="position:absolute;margin-left:89.304001pt;margin-top:-69.671257pt;width:11.05pt;height:11.8pt;mso-position-horizontal-relative:page;mso-position-vertical-relative:paragraph;z-index:-15879680" coordorigin="1786,-1393" coordsize="221,236" path="m2007,-1393l1997,-1393,1997,-1384,1997,-1168,1796,-1168,1796,-1384,1997,-1384,1997,-1393,1796,-1393,1786,-1393,1786,-1158,1796,-1158,1997,-1158,2007,-1158,2007,-1393xe" filled="true" fillcolor="#000000" stroked="false">
            <v:path arrowok="t"/>
            <v:fill type="solid"/>
            <w10:wrap type="none"/>
          </v:shape>
        </w:pict>
      </w:r>
      <w:r>
        <w:rPr>
          <w:vertAlign w:val="superscript"/>
        </w:rPr>
        <w:t>3</w:t>
      </w:r>
      <w:r>
        <w:rPr>
          <w:vertAlign w:val="baseline"/>
        </w:rPr>
        <w:t> Ghi tên cơ quan đăng ký có thẩm quyền. Một Phiếu yêu cầu đăng ký chỉ gửi đến một cơ quan đăng ký.</w:t>
      </w:r>
    </w:p>
    <w:p>
      <w:pPr>
        <w:pStyle w:val="BodyText"/>
        <w:spacing w:before="1"/>
        <w:ind w:right="335"/>
      </w:pPr>
      <w:r>
        <w:rPr>
          <w:vertAlign w:val="superscript"/>
        </w:rPr>
        <w:t>4</w:t>
      </w:r>
      <w:r>
        <w:rPr>
          <w:vertAlign w:val="baseline"/>
        </w:rPr>
        <w:t> Trường hợp bảo đảm thực hiện nghĩa vụ liên quan đến tài sản thuộc doanh nghiệp tư nhân thì kê khai người yêu cầu đăng ký theo quy định tại khoản 9 Điều 8 Nghị định số 99/2022/NĐ-CP.</w:t>
      </w:r>
    </w:p>
    <w:p>
      <w:pPr>
        <w:pStyle w:val="BodyText"/>
        <w:spacing w:line="183" w:lineRule="exact"/>
      </w:pPr>
      <w:r>
        <w:rPr>
          <w:vertAlign w:val="superscript"/>
        </w:rPr>
        <w:t>5</w:t>
      </w:r>
      <w:r>
        <w:rPr>
          <w:vertAlign w:val="baseline"/>
        </w:rPr>
        <w:t> Kê khai thêm chức danh, số Chứng chỉ hành nghề, cơ quan cấp và ngày, tháng, năm cấp Chứng chỉ.</w:t>
      </w:r>
    </w:p>
    <w:p>
      <w:pPr>
        <w:pStyle w:val="BodyText"/>
        <w:spacing w:before="1"/>
        <w:ind w:right="393"/>
        <w:jc w:val="both"/>
      </w:pPr>
      <w:r>
        <w:rPr>
          <w:vertAlign w:val="superscript"/>
        </w:rPr>
        <w:t>6</w:t>
      </w:r>
      <w:r>
        <w:rPr>
          <w:vertAlign w:val="baseline"/>
        </w:rPr>
        <w:t>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pPr>
        <w:pStyle w:val="BodyText"/>
        <w:ind w:right="384"/>
        <w:jc w:val="both"/>
      </w:pPr>
      <w:r>
        <w:rPr>
          <w:vertAlign w:val="superscript"/>
        </w:rPr>
        <w:t>7</w:t>
      </w:r>
      <w:r>
        <w:rPr>
          <w:vertAlign w:val="baseline"/>
        </w:rPr>
        <w:t>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pPr>
        <w:pStyle w:val="BodyText"/>
        <w:jc w:val="both"/>
      </w:pPr>
      <w:r>
        <w:rPr>
          <w:vertAlign w:val="superscript"/>
        </w:rPr>
        <w:t>8</w:t>
      </w:r>
      <w:r>
        <w:rPr>
          <w:vertAlign w:val="baseline"/>
        </w:rPr>
        <w:t> Kê khai theo thông tin thể hiện trên Giấy chứng nhận đăng ký thuế (áp dụng cả trong trường hợp kê khai đối với chi nhánh).</w:t>
      </w:r>
    </w:p>
    <w:p>
      <w:pPr>
        <w:pStyle w:val="BodyText"/>
        <w:spacing w:line="183" w:lineRule="exact"/>
        <w:jc w:val="both"/>
      </w:pPr>
      <w:r>
        <w:rPr>
          <w:vertAlign w:val="superscript"/>
        </w:rPr>
        <w:t>9</w:t>
      </w:r>
      <w:r>
        <w:rPr>
          <w:vertAlign w:val="baseline"/>
        </w:rPr>
        <w:t> Chỉ kê khai trong trường hợp hồ sơ chuyển tiếp đăng ký thế chấp có hợp đồng này.</w:t>
      </w:r>
    </w:p>
    <w:p>
      <w:pPr>
        <w:pStyle w:val="BodyText"/>
        <w:ind w:right="387"/>
        <w:jc w:val="both"/>
      </w:pPr>
      <w:r>
        <w:rPr>
          <w:vertAlign w:val="superscript"/>
        </w:rPr>
        <w:t>10</w:t>
      </w:r>
      <w:r>
        <w:rPr>
          <w:spacing w:val="-4"/>
          <w:vertAlign w:val="baseline"/>
        </w:rPr>
        <w:t> </w:t>
      </w:r>
      <w:r>
        <w:rPr>
          <w:vertAlign w:val="baseline"/>
        </w:rPr>
        <w:t>Kê</w:t>
      </w:r>
      <w:r>
        <w:rPr>
          <w:spacing w:val="-5"/>
          <w:vertAlign w:val="baseline"/>
        </w:rPr>
        <w:t> </w:t>
      </w:r>
      <w:r>
        <w:rPr>
          <w:vertAlign w:val="baseline"/>
        </w:rPr>
        <w:t>khai</w:t>
      </w:r>
      <w:r>
        <w:rPr>
          <w:spacing w:val="-4"/>
          <w:vertAlign w:val="baseline"/>
        </w:rPr>
        <w:t> </w:t>
      </w:r>
      <w:r>
        <w:rPr>
          <w:vertAlign w:val="baseline"/>
        </w:rPr>
        <w:t>ngày</w:t>
      </w:r>
      <w:r>
        <w:rPr>
          <w:spacing w:val="-8"/>
          <w:vertAlign w:val="baseline"/>
        </w:rPr>
        <w:t> </w:t>
      </w:r>
      <w:r>
        <w:rPr>
          <w:vertAlign w:val="baseline"/>
        </w:rPr>
        <w:t>công</w:t>
      </w:r>
      <w:r>
        <w:rPr>
          <w:spacing w:val="-7"/>
          <w:vertAlign w:val="baseline"/>
        </w:rPr>
        <w:t> </w:t>
      </w:r>
      <w:r>
        <w:rPr>
          <w:vertAlign w:val="baseline"/>
        </w:rPr>
        <w:t>chứng,</w:t>
      </w:r>
      <w:r>
        <w:rPr>
          <w:spacing w:val="-7"/>
          <w:vertAlign w:val="baseline"/>
        </w:rPr>
        <w:t> </w:t>
      </w:r>
      <w:r>
        <w:rPr>
          <w:vertAlign w:val="baseline"/>
        </w:rPr>
        <w:t>chứng</w:t>
      </w:r>
      <w:r>
        <w:rPr>
          <w:spacing w:val="-7"/>
          <w:vertAlign w:val="baseline"/>
        </w:rPr>
        <w:t> </w:t>
      </w:r>
      <w:r>
        <w:rPr>
          <w:vertAlign w:val="baseline"/>
        </w:rPr>
        <w:t>thực</w:t>
      </w:r>
      <w:r>
        <w:rPr>
          <w:spacing w:val="-3"/>
          <w:vertAlign w:val="baseline"/>
        </w:rPr>
        <w:t> </w:t>
      </w:r>
      <w:r>
        <w:rPr>
          <w:vertAlign w:val="baseline"/>
        </w:rPr>
        <w:t>(áp</w:t>
      </w:r>
      <w:r>
        <w:rPr>
          <w:spacing w:val="-5"/>
          <w:vertAlign w:val="baseline"/>
        </w:rPr>
        <w:t> </w:t>
      </w:r>
      <w:r>
        <w:rPr>
          <w:vertAlign w:val="baseline"/>
        </w:rPr>
        <w:t>dụng</w:t>
      </w:r>
      <w:r>
        <w:rPr>
          <w:spacing w:val="-7"/>
          <w:vertAlign w:val="baseline"/>
        </w:rPr>
        <w:t> </w:t>
      </w:r>
      <w:r>
        <w:rPr>
          <w:vertAlign w:val="baseline"/>
        </w:rPr>
        <w:t>đối</w:t>
      </w:r>
      <w:r>
        <w:rPr>
          <w:spacing w:val="-4"/>
          <w:vertAlign w:val="baseline"/>
        </w:rPr>
        <w:t> </w:t>
      </w:r>
      <w:r>
        <w:rPr>
          <w:vertAlign w:val="baseline"/>
        </w:rPr>
        <w:t>với</w:t>
      </w:r>
      <w:r>
        <w:rPr>
          <w:spacing w:val="-5"/>
          <w:vertAlign w:val="baseline"/>
        </w:rPr>
        <w:t> </w:t>
      </w:r>
      <w:r>
        <w:rPr>
          <w:vertAlign w:val="baseline"/>
        </w:rPr>
        <w:t>hợp</w:t>
      </w:r>
      <w:r>
        <w:rPr>
          <w:spacing w:val="-8"/>
          <w:vertAlign w:val="baseline"/>
        </w:rPr>
        <w:t> </w:t>
      </w:r>
      <w:r>
        <w:rPr>
          <w:vertAlign w:val="baseline"/>
        </w:rPr>
        <w:t>đồng</w:t>
      </w:r>
      <w:r>
        <w:rPr>
          <w:spacing w:val="-7"/>
          <w:vertAlign w:val="baseline"/>
        </w:rPr>
        <w:t> </w:t>
      </w:r>
      <w:r>
        <w:rPr>
          <w:vertAlign w:val="baseline"/>
        </w:rPr>
        <w:t>được</w:t>
      </w:r>
      <w:r>
        <w:rPr>
          <w:spacing w:val="-5"/>
          <w:vertAlign w:val="baseline"/>
        </w:rPr>
        <w:t> </w:t>
      </w:r>
      <w:r>
        <w:rPr>
          <w:vertAlign w:val="baseline"/>
        </w:rPr>
        <w:t>công</w:t>
      </w:r>
      <w:r>
        <w:rPr>
          <w:spacing w:val="-4"/>
          <w:vertAlign w:val="baseline"/>
        </w:rPr>
        <w:t> </w:t>
      </w:r>
      <w:r>
        <w:rPr>
          <w:vertAlign w:val="baseline"/>
        </w:rPr>
        <w:t>chứng,</w:t>
      </w:r>
      <w:r>
        <w:rPr>
          <w:spacing w:val="-5"/>
          <w:vertAlign w:val="baseline"/>
        </w:rPr>
        <w:t> </w:t>
      </w:r>
      <w:r>
        <w:rPr>
          <w:vertAlign w:val="baseline"/>
        </w:rPr>
        <w:t>chứng</w:t>
      </w:r>
      <w:r>
        <w:rPr>
          <w:spacing w:val="-8"/>
          <w:vertAlign w:val="baseline"/>
        </w:rPr>
        <w:t> </w:t>
      </w:r>
      <w:r>
        <w:rPr>
          <w:vertAlign w:val="baseline"/>
        </w:rPr>
        <w:t>thực);</w:t>
      </w:r>
      <w:r>
        <w:rPr>
          <w:spacing w:val="-7"/>
          <w:vertAlign w:val="baseline"/>
        </w:rPr>
        <w:t> </w:t>
      </w:r>
      <w:r>
        <w:rPr>
          <w:vertAlign w:val="baseline"/>
        </w:rPr>
        <w:t>ngày</w:t>
      </w:r>
      <w:r>
        <w:rPr>
          <w:spacing w:val="-7"/>
          <w:vertAlign w:val="baseline"/>
        </w:rPr>
        <w:t> </w:t>
      </w:r>
      <w:r>
        <w:rPr>
          <w:vertAlign w:val="baseline"/>
        </w:rPr>
        <w:t>có</w:t>
      </w:r>
      <w:r>
        <w:rPr>
          <w:spacing w:val="-7"/>
          <w:vertAlign w:val="baseline"/>
        </w:rPr>
        <w:t> </w:t>
      </w:r>
      <w:r>
        <w:rPr>
          <w:vertAlign w:val="baseline"/>
        </w:rPr>
        <w:t>hiệu</w:t>
      </w:r>
      <w:r>
        <w:rPr>
          <w:spacing w:val="-4"/>
          <w:vertAlign w:val="baseline"/>
        </w:rPr>
        <w:t> </w:t>
      </w:r>
      <w:r>
        <w:rPr>
          <w:vertAlign w:val="baseline"/>
        </w:rPr>
        <w:t>lực</w:t>
      </w:r>
      <w:r>
        <w:rPr>
          <w:spacing w:val="-6"/>
          <w:vertAlign w:val="baseline"/>
        </w:rPr>
        <w:t> </w:t>
      </w:r>
      <w:r>
        <w:rPr>
          <w:vertAlign w:val="baseline"/>
        </w:rPr>
        <w:t>theo</w:t>
      </w:r>
      <w:r>
        <w:rPr>
          <w:spacing w:val="-7"/>
          <w:vertAlign w:val="baseline"/>
        </w:rPr>
        <w:t> </w:t>
      </w:r>
      <w:r>
        <w:rPr>
          <w:vertAlign w:val="baseline"/>
        </w:rPr>
        <w:t>thỏa</w:t>
      </w:r>
      <w:r>
        <w:rPr>
          <w:spacing w:val="-5"/>
          <w:vertAlign w:val="baseline"/>
        </w:rPr>
        <w:t> </w:t>
      </w:r>
      <w:r>
        <w:rPr>
          <w:vertAlign w:val="baseline"/>
        </w:rPr>
        <w:t>thuận</w:t>
      </w:r>
      <w:r>
        <w:rPr>
          <w:spacing w:val="1"/>
          <w:vertAlign w:val="baseline"/>
        </w:rPr>
        <w:t> </w:t>
      </w:r>
      <w:r>
        <w:rPr>
          <w:vertAlign w:val="baseline"/>
        </w:rPr>
        <w:t>trong</w:t>
      </w:r>
      <w:r>
        <w:rPr>
          <w:spacing w:val="-7"/>
          <w:vertAlign w:val="baseline"/>
        </w:rPr>
        <w:t> </w:t>
      </w:r>
      <w:r>
        <w:rPr>
          <w:spacing w:val="-2"/>
          <w:vertAlign w:val="baseline"/>
        </w:rPr>
        <w:t>hợp </w:t>
      </w:r>
      <w:r>
        <w:rPr>
          <w:vertAlign w:val="baseline"/>
        </w:rPr>
        <w:t>đồng</w:t>
      </w:r>
      <w:r>
        <w:rPr>
          <w:spacing w:val="-5"/>
          <w:vertAlign w:val="baseline"/>
        </w:rPr>
        <w:t> </w:t>
      </w:r>
      <w:r>
        <w:rPr>
          <w:vertAlign w:val="baseline"/>
        </w:rPr>
        <w:t>(áp</w:t>
      </w:r>
      <w:r>
        <w:rPr>
          <w:spacing w:val="-3"/>
          <w:vertAlign w:val="baseline"/>
        </w:rPr>
        <w:t> </w:t>
      </w:r>
      <w:r>
        <w:rPr>
          <w:vertAlign w:val="baseline"/>
        </w:rPr>
        <w:t>dụng</w:t>
      </w:r>
      <w:r>
        <w:rPr>
          <w:spacing w:val="-4"/>
          <w:vertAlign w:val="baseline"/>
        </w:rPr>
        <w:t> </w:t>
      </w:r>
      <w:r>
        <w:rPr>
          <w:vertAlign w:val="baseline"/>
        </w:rPr>
        <w:t>đối</w:t>
      </w:r>
      <w:r>
        <w:rPr>
          <w:spacing w:val="-3"/>
          <w:vertAlign w:val="baseline"/>
        </w:rPr>
        <w:t> </w:t>
      </w:r>
      <w:r>
        <w:rPr>
          <w:vertAlign w:val="baseline"/>
        </w:rPr>
        <w:t>với</w:t>
      </w:r>
      <w:r>
        <w:rPr>
          <w:spacing w:val="-6"/>
          <w:vertAlign w:val="baseline"/>
        </w:rPr>
        <w:t> </w:t>
      </w:r>
      <w:r>
        <w:rPr>
          <w:vertAlign w:val="baseline"/>
        </w:rPr>
        <w:t>hợp</w:t>
      </w:r>
      <w:r>
        <w:rPr>
          <w:spacing w:val="-4"/>
          <w:vertAlign w:val="baseline"/>
        </w:rPr>
        <w:t> </w:t>
      </w:r>
      <w:r>
        <w:rPr>
          <w:vertAlign w:val="baseline"/>
        </w:rPr>
        <w:t>đồng</w:t>
      </w:r>
      <w:r>
        <w:rPr>
          <w:spacing w:val="-5"/>
          <w:vertAlign w:val="baseline"/>
        </w:rPr>
        <w:t> </w:t>
      </w:r>
      <w:r>
        <w:rPr>
          <w:vertAlign w:val="baseline"/>
        </w:rPr>
        <w:t>không</w:t>
      </w:r>
      <w:r>
        <w:rPr>
          <w:spacing w:val="-5"/>
          <w:vertAlign w:val="baseline"/>
        </w:rPr>
        <w:t> </w:t>
      </w:r>
      <w:r>
        <w:rPr>
          <w:vertAlign w:val="baseline"/>
        </w:rPr>
        <w:t>được</w:t>
      </w:r>
      <w:r>
        <w:rPr>
          <w:spacing w:val="-3"/>
          <w:vertAlign w:val="baseline"/>
        </w:rPr>
        <w:t> </w:t>
      </w:r>
      <w:r>
        <w:rPr>
          <w:vertAlign w:val="baseline"/>
        </w:rPr>
        <w:t>công</w:t>
      </w:r>
      <w:r>
        <w:rPr>
          <w:spacing w:val="-5"/>
          <w:vertAlign w:val="baseline"/>
        </w:rPr>
        <w:t> </w:t>
      </w:r>
      <w:r>
        <w:rPr>
          <w:vertAlign w:val="baseline"/>
        </w:rPr>
        <w:t>chứng,</w:t>
      </w:r>
      <w:r>
        <w:rPr>
          <w:spacing w:val="-3"/>
          <w:vertAlign w:val="baseline"/>
        </w:rPr>
        <w:t> </w:t>
      </w:r>
      <w:r>
        <w:rPr>
          <w:vertAlign w:val="baseline"/>
        </w:rPr>
        <w:t>chứng</w:t>
      </w:r>
      <w:r>
        <w:rPr>
          <w:spacing w:val="-8"/>
          <w:vertAlign w:val="baseline"/>
        </w:rPr>
        <w:t> </w:t>
      </w:r>
      <w:r>
        <w:rPr>
          <w:vertAlign w:val="baseline"/>
        </w:rPr>
        <w:t>thực);</w:t>
      </w:r>
      <w:r>
        <w:rPr>
          <w:spacing w:val="-5"/>
          <w:vertAlign w:val="baseline"/>
        </w:rPr>
        <w:t> </w:t>
      </w:r>
      <w:r>
        <w:rPr>
          <w:vertAlign w:val="baseline"/>
        </w:rPr>
        <w:t>ngày</w:t>
      </w:r>
      <w:r>
        <w:rPr>
          <w:spacing w:val="-8"/>
          <w:vertAlign w:val="baseline"/>
        </w:rPr>
        <w:t> </w:t>
      </w:r>
      <w:r>
        <w:rPr>
          <w:vertAlign w:val="baseline"/>
        </w:rPr>
        <w:t>ký</w:t>
      </w:r>
      <w:r>
        <w:rPr>
          <w:spacing w:val="-7"/>
          <w:vertAlign w:val="baseline"/>
        </w:rPr>
        <w:t> </w:t>
      </w:r>
      <w:r>
        <w:rPr>
          <w:vertAlign w:val="baseline"/>
        </w:rPr>
        <w:t>hợp</w:t>
      </w:r>
      <w:r>
        <w:rPr>
          <w:spacing w:val="-3"/>
          <w:vertAlign w:val="baseline"/>
        </w:rPr>
        <w:t> </w:t>
      </w:r>
      <w:r>
        <w:rPr>
          <w:vertAlign w:val="baseline"/>
        </w:rPr>
        <w:t>đồng</w:t>
      </w:r>
      <w:r>
        <w:rPr>
          <w:spacing w:val="-5"/>
          <w:vertAlign w:val="baseline"/>
        </w:rPr>
        <w:t> </w:t>
      </w:r>
      <w:r>
        <w:rPr>
          <w:vertAlign w:val="baseline"/>
        </w:rPr>
        <w:t>(áp</w:t>
      </w:r>
      <w:r>
        <w:rPr>
          <w:spacing w:val="-5"/>
          <w:vertAlign w:val="baseline"/>
        </w:rPr>
        <w:t> </w:t>
      </w:r>
      <w:r>
        <w:rPr>
          <w:vertAlign w:val="baseline"/>
        </w:rPr>
        <w:t>dụng</w:t>
      </w:r>
      <w:r>
        <w:rPr>
          <w:spacing w:val="-8"/>
          <w:vertAlign w:val="baseline"/>
        </w:rPr>
        <w:t> </w:t>
      </w:r>
      <w:r>
        <w:rPr>
          <w:vertAlign w:val="baseline"/>
        </w:rPr>
        <w:t>đối</w:t>
      </w:r>
      <w:r>
        <w:rPr>
          <w:spacing w:val="-3"/>
          <w:vertAlign w:val="baseline"/>
        </w:rPr>
        <w:t> </w:t>
      </w:r>
      <w:r>
        <w:rPr>
          <w:vertAlign w:val="baseline"/>
        </w:rPr>
        <w:t>với</w:t>
      </w:r>
      <w:r>
        <w:rPr>
          <w:spacing w:val="-2"/>
          <w:vertAlign w:val="baseline"/>
        </w:rPr>
        <w:t> </w:t>
      </w:r>
      <w:r>
        <w:rPr>
          <w:vertAlign w:val="baseline"/>
        </w:rPr>
        <w:t>hợp</w:t>
      </w:r>
      <w:r>
        <w:rPr>
          <w:spacing w:val="-6"/>
          <w:vertAlign w:val="baseline"/>
        </w:rPr>
        <w:t> </w:t>
      </w:r>
      <w:r>
        <w:rPr>
          <w:vertAlign w:val="baseline"/>
        </w:rPr>
        <w:t>đồng</w:t>
      </w:r>
      <w:r>
        <w:rPr>
          <w:spacing w:val="-4"/>
          <w:vertAlign w:val="baseline"/>
        </w:rPr>
        <w:t> </w:t>
      </w:r>
      <w:r>
        <w:rPr>
          <w:vertAlign w:val="baseline"/>
        </w:rPr>
        <w:t>không</w:t>
      </w:r>
      <w:r>
        <w:rPr>
          <w:spacing w:val="-5"/>
          <w:vertAlign w:val="baseline"/>
        </w:rPr>
        <w:t> </w:t>
      </w:r>
      <w:r>
        <w:rPr>
          <w:vertAlign w:val="baseline"/>
        </w:rPr>
        <w:t>được</w:t>
      </w:r>
      <w:r>
        <w:rPr>
          <w:spacing w:val="2"/>
          <w:vertAlign w:val="baseline"/>
        </w:rPr>
        <w:t> </w:t>
      </w:r>
      <w:r>
        <w:rPr>
          <w:vertAlign w:val="baseline"/>
        </w:rPr>
        <w:t>công</w:t>
      </w:r>
      <w:r>
        <w:rPr>
          <w:spacing w:val="-5"/>
          <w:vertAlign w:val="baseline"/>
        </w:rPr>
        <w:t> </w:t>
      </w:r>
      <w:r>
        <w:rPr>
          <w:vertAlign w:val="baseline"/>
        </w:rPr>
        <w:t>chứng, chứng thực và các bên không có thỏa thuận về ngày có hiệu lực trong hợp</w:t>
      </w:r>
      <w:r>
        <w:rPr>
          <w:spacing w:val="-25"/>
          <w:vertAlign w:val="baseline"/>
        </w:rPr>
        <w:t> </w:t>
      </w:r>
      <w:r>
        <w:rPr>
          <w:vertAlign w:val="baseline"/>
        </w:rPr>
        <w:t>đồng).</w:t>
      </w:r>
    </w:p>
    <w:p>
      <w:pPr>
        <w:pStyle w:val="BodyText"/>
        <w:ind w:right="387"/>
        <w:jc w:val="both"/>
      </w:pPr>
      <w:r>
        <w:rPr>
          <w:vertAlign w:val="superscript"/>
        </w:rPr>
        <w:t>11</w:t>
      </w:r>
      <w:r>
        <w:rPr>
          <w:vertAlign w:val="baseline"/>
        </w:rPr>
        <w:t> Trường hợp gồm nhiều người thì kê khai từng người theo thông tin thể hiện trên Phiếu yêu cầu đăng ký này. Kê khai thông tin về tên hoặc họ, tên, thông tin về giấy tờ xác định tư cách pháp lý phù hợp với thông tin thể hiện tại Văn bản chứng nhận đăng ký thế chấp quyền tài sản phát sinh từ hợp đồng mua bán nhà ở, từ hợp đồng mua bán tài sản khác gắn liền với đất.</w:t>
      </w:r>
    </w:p>
    <w:p>
      <w:pPr>
        <w:spacing w:after="0"/>
        <w:jc w:val="both"/>
        <w:sectPr>
          <w:type w:val="continuous"/>
          <w:pgSz w:w="11910" w:h="16850"/>
          <w:pgMar w:top="1060" w:bottom="280" w:left="1580" w:right="740"/>
        </w:sectPr>
      </w:pPr>
    </w:p>
    <w:tbl>
      <w:tblPr>
        <w:tblW w:w="0" w:type="auto"/>
        <w:jc w:val="lef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304"/>
      </w:tblGrid>
      <w:tr>
        <w:trPr>
          <w:trHeight w:val="313" w:hRule="atLeast"/>
        </w:trPr>
        <w:tc>
          <w:tcPr>
            <w:tcW w:w="9304" w:type="dxa"/>
          </w:tcPr>
          <w:p>
            <w:pPr>
              <w:pStyle w:val="TableParagraph"/>
              <w:spacing w:before="7"/>
              <w:rPr>
                <w:sz w:val="22"/>
              </w:rPr>
            </w:pPr>
            <w:r>
              <w:rPr>
                <w:sz w:val="22"/>
              </w:rPr>
              <w:t>3.4. Số điện thoại </w:t>
            </w:r>
            <w:r>
              <w:rPr>
                <w:i/>
                <w:sz w:val="22"/>
              </w:rPr>
              <w:t>(nếu có)</w:t>
            </w:r>
            <w:r>
              <w:rPr>
                <w:sz w:val="22"/>
              </w:rPr>
              <w:t>: ………….. Fax </w:t>
            </w:r>
            <w:r>
              <w:rPr>
                <w:i/>
                <w:sz w:val="22"/>
              </w:rPr>
              <w:t>(nếu có):</w:t>
            </w:r>
            <w:r>
              <w:rPr>
                <w:sz w:val="22"/>
              </w:rPr>
              <w:t>……….…Thư điện tử </w:t>
            </w:r>
            <w:r>
              <w:rPr>
                <w:i/>
                <w:sz w:val="22"/>
              </w:rPr>
              <w:t>(nếu có):…..….</w:t>
            </w:r>
            <w:r>
              <w:rPr>
                <w:sz w:val="22"/>
              </w:rPr>
              <w:t>……</w:t>
            </w:r>
          </w:p>
        </w:tc>
      </w:tr>
      <w:tr>
        <w:trPr>
          <w:trHeight w:val="3419" w:hRule="atLeast"/>
        </w:trPr>
        <w:tc>
          <w:tcPr>
            <w:tcW w:w="9304" w:type="dxa"/>
          </w:tcPr>
          <w:p>
            <w:pPr>
              <w:pStyle w:val="TableParagraph"/>
              <w:numPr>
                <w:ilvl w:val="0"/>
                <w:numId w:val="2"/>
              </w:numPr>
              <w:tabs>
                <w:tab w:pos="235" w:val="left" w:leader="none"/>
              </w:tabs>
              <w:spacing w:line="240" w:lineRule="auto" w:before="5" w:after="0"/>
              <w:ind w:left="234" w:right="0" w:hanging="222"/>
              <w:jc w:val="left"/>
              <w:rPr>
                <w:sz w:val="22"/>
              </w:rPr>
            </w:pPr>
            <w:r>
              <w:rPr>
                <w:b/>
                <w:sz w:val="22"/>
              </w:rPr>
              <w:t>Bên nhận thế</w:t>
            </w:r>
            <w:r>
              <w:rPr>
                <w:b/>
                <w:spacing w:val="-2"/>
                <w:sz w:val="22"/>
              </w:rPr>
              <w:t> </w:t>
            </w:r>
            <w:r>
              <w:rPr>
                <w:b/>
                <w:sz w:val="22"/>
              </w:rPr>
              <w:t>chấp</w:t>
            </w:r>
            <w:r>
              <w:rPr>
                <w:sz w:val="22"/>
                <w:vertAlign w:val="superscript"/>
              </w:rPr>
              <w:t>12</w:t>
            </w:r>
          </w:p>
          <w:p>
            <w:pPr>
              <w:pStyle w:val="TableParagraph"/>
              <w:numPr>
                <w:ilvl w:val="1"/>
                <w:numId w:val="2"/>
              </w:numPr>
              <w:tabs>
                <w:tab w:pos="401" w:val="left" w:leader="none"/>
              </w:tabs>
              <w:spacing w:line="240" w:lineRule="auto" w:before="59" w:after="0"/>
              <w:ind w:left="400" w:right="0" w:hanging="388"/>
              <w:jc w:val="left"/>
              <w:rPr>
                <w:i/>
                <w:sz w:val="22"/>
              </w:rPr>
            </w:pPr>
            <w:r>
              <w:rPr>
                <w:sz w:val="22"/>
              </w:rPr>
              <w:t>Họ và tên đầy đủ đối với cá nhân/tên đầy đủ của tổ chức: </w:t>
            </w:r>
            <w:r>
              <w:rPr>
                <w:i/>
                <w:sz w:val="22"/>
              </w:rPr>
              <w:t>(viết chữ IN</w:t>
            </w:r>
            <w:r>
              <w:rPr>
                <w:i/>
                <w:spacing w:val="-7"/>
                <w:sz w:val="22"/>
              </w:rPr>
              <w:t> </w:t>
            </w:r>
            <w:r>
              <w:rPr>
                <w:i/>
                <w:sz w:val="22"/>
              </w:rPr>
              <w:t>HOA)</w:t>
            </w:r>
          </w:p>
          <w:p>
            <w:pPr>
              <w:pStyle w:val="TableParagraph"/>
              <w:spacing w:before="56"/>
              <w:rPr>
                <w:sz w:val="22"/>
              </w:rPr>
            </w:pPr>
            <w:r>
              <w:rPr>
                <w:sz w:val="22"/>
              </w:rPr>
              <w:t>…………….…………………………..…………………………………………...…………………</w:t>
            </w:r>
          </w:p>
          <w:p>
            <w:pPr>
              <w:pStyle w:val="TableParagraph"/>
              <w:numPr>
                <w:ilvl w:val="1"/>
                <w:numId w:val="2"/>
              </w:numPr>
              <w:tabs>
                <w:tab w:pos="401" w:val="left" w:leader="none"/>
              </w:tabs>
              <w:spacing w:line="240" w:lineRule="auto" w:before="59" w:after="0"/>
              <w:ind w:left="400" w:right="0" w:hanging="388"/>
              <w:jc w:val="left"/>
              <w:rPr>
                <w:sz w:val="22"/>
              </w:rPr>
            </w:pPr>
            <w:r>
              <w:rPr>
                <w:sz w:val="22"/>
              </w:rPr>
              <w:t>Địa</w:t>
            </w:r>
            <w:r>
              <w:rPr>
                <w:spacing w:val="-3"/>
                <w:sz w:val="22"/>
              </w:rPr>
              <w:t> </w:t>
            </w:r>
            <w:r>
              <w:rPr>
                <w:sz w:val="22"/>
              </w:rPr>
              <w:t>chỉ:</w:t>
            </w:r>
          </w:p>
          <w:p>
            <w:pPr>
              <w:pStyle w:val="TableParagraph"/>
              <w:spacing w:before="57"/>
              <w:rPr>
                <w:sz w:val="22"/>
              </w:rPr>
            </w:pPr>
            <w:r>
              <w:rPr>
                <w:sz w:val="22"/>
              </w:rPr>
              <w:t>…………………………….………….…….………………………………………………………</w:t>
            </w:r>
          </w:p>
          <w:p>
            <w:pPr>
              <w:pStyle w:val="TableParagraph"/>
              <w:numPr>
                <w:ilvl w:val="1"/>
                <w:numId w:val="2"/>
              </w:numPr>
              <w:tabs>
                <w:tab w:pos="401" w:val="left" w:leader="none"/>
              </w:tabs>
              <w:spacing w:line="240" w:lineRule="auto" w:before="59" w:after="0"/>
              <w:ind w:left="400" w:right="0" w:hanging="388"/>
              <w:jc w:val="left"/>
              <w:rPr>
                <w:sz w:val="22"/>
              </w:rPr>
            </w:pPr>
            <w:r>
              <w:rPr>
                <w:sz w:val="22"/>
              </w:rPr>
              <w:t>Giấy tờ xác định tư cách pháp</w:t>
            </w:r>
            <w:r>
              <w:rPr>
                <w:spacing w:val="-11"/>
                <w:sz w:val="22"/>
              </w:rPr>
              <w:t> </w:t>
            </w:r>
            <w:r>
              <w:rPr>
                <w:sz w:val="22"/>
              </w:rPr>
              <w:t>lý</w:t>
            </w:r>
          </w:p>
          <w:p>
            <w:pPr>
              <w:pStyle w:val="TableParagraph"/>
              <w:spacing w:line="295" w:lineRule="auto" w:before="56"/>
              <w:ind w:left="344" w:right="3211"/>
              <w:rPr>
                <w:sz w:val="22"/>
              </w:rPr>
            </w:pPr>
            <w:r>
              <w:rPr>
                <w:sz w:val="22"/>
              </w:rPr>
              <w:t>Chứng minh nhân dân/Căn cước công dân/Chứng minh quân đội Mã số thuế</w:t>
            </w:r>
          </w:p>
          <w:p>
            <w:pPr>
              <w:pStyle w:val="TableParagraph"/>
              <w:spacing w:line="252" w:lineRule="exact"/>
              <w:rPr>
                <w:i/>
                <w:sz w:val="22"/>
              </w:rPr>
            </w:pPr>
            <w:r>
              <w:rPr>
                <w:i/>
                <w:sz w:val="22"/>
              </w:rPr>
              <w:t>Số:……………………………………………………….……………………………….………………...……</w:t>
            </w:r>
          </w:p>
          <w:p>
            <w:pPr>
              <w:pStyle w:val="TableParagraph"/>
              <w:spacing w:before="59"/>
              <w:rPr>
                <w:i/>
                <w:sz w:val="22"/>
              </w:rPr>
            </w:pPr>
            <w:r>
              <w:rPr>
                <w:i/>
                <w:sz w:val="22"/>
              </w:rPr>
              <w:t>Cơ quan cấp: ………………………………………………………….….., ngày ….. tháng ….. năm ..…</w:t>
            </w:r>
          </w:p>
          <w:p>
            <w:pPr>
              <w:pStyle w:val="TableParagraph"/>
              <w:numPr>
                <w:ilvl w:val="1"/>
                <w:numId w:val="2"/>
              </w:numPr>
              <w:tabs>
                <w:tab w:pos="401" w:val="left" w:leader="none"/>
              </w:tabs>
              <w:spacing w:line="240" w:lineRule="auto" w:before="59" w:after="0"/>
              <w:ind w:left="400" w:right="0" w:hanging="388"/>
              <w:jc w:val="left"/>
              <w:rPr>
                <w:i/>
                <w:sz w:val="22"/>
              </w:rPr>
            </w:pPr>
            <w:r>
              <w:rPr>
                <w:sz w:val="22"/>
              </w:rPr>
              <w:t>Số điện thoại </w:t>
            </w:r>
            <w:r>
              <w:rPr>
                <w:i/>
                <w:sz w:val="22"/>
              </w:rPr>
              <w:t>(nếu có):</w:t>
            </w:r>
            <w:r>
              <w:rPr>
                <w:sz w:val="22"/>
              </w:rPr>
              <w:t>….………… Fax </w:t>
            </w:r>
            <w:r>
              <w:rPr>
                <w:i/>
                <w:sz w:val="22"/>
              </w:rPr>
              <w:t>(nếu có): </w:t>
            </w:r>
            <w:r>
              <w:rPr>
                <w:sz w:val="22"/>
              </w:rPr>
              <w:t>…………. Thư điện tử </w:t>
            </w:r>
            <w:r>
              <w:rPr>
                <w:i/>
                <w:sz w:val="22"/>
              </w:rPr>
              <w:t>(nếu</w:t>
            </w:r>
            <w:r>
              <w:rPr>
                <w:i/>
                <w:spacing w:val="-13"/>
                <w:sz w:val="22"/>
              </w:rPr>
              <w:t> </w:t>
            </w:r>
            <w:r>
              <w:rPr>
                <w:i/>
                <w:sz w:val="22"/>
              </w:rPr>
              <w:t>có):.</w:t>
            </w:r>
            <w:r>
              <w:rPr>
                <w:sz w:val="22"/>
              </w:rPr>
              <w:t>…...…...</w:t>
            </w:r>
            <w:r>
              <w:rPr>
                <w:i/>
                <w:sz w:val="22"/>
              </w:rPr>
              <w:t>....</w:t>
            </w:r>
          </w:p>
        </w:tc>
      </w:tr>
      <w:tr>
        <w:trPr>
          <w:trHeight w:val="6782" w:hRule="atLeast"/>
        </w:trPr>
        <w:tc>
          <w:tcPr>
            <w:tcW w:w="9304" w:type="dxa"/>
          </w:tcPr>
          <w:p>
            <w:pPr>
              <w:pStyle w:val="TableParagraph"/>
              <w:numPr>
                <w:ilvl w:val="0"/>
                <w:numId w:val="3"/>
              </w:numPr>
              <w:tabs>
                <w:tab w:pos="235" w:val="left" w:leader="none"/>
              </w:tabs>
              <w:spacing w:line="240" w:lineRule="auto" w:before="7" w:after="0"/>
              <w:ind w:left="234" w:right="0" w:hanging="222"/>
              <w:jc w:val="left"/>
              <w:rPr>
                <w:sz w:val="22"/>
              </w:rPr>
            </w:pPr>
            <w:r>
              <w:rPr>
                <w:b/>
                <w:sz w:val="22"/>
              </w:rPr>
              <w:t>Thông tin về biện pháp thế chấp đã được đăng ký tại Trung tâm đăng ký giao dịch, tài</w:t>
            </w:r>
            <w:r>
              <w:rPr>
                <w:b/>
                <w:spacing w:val="-25"/>
                <w:sz w:val="22"/>
              </w:rPr>
              <w:t> </w:t>
            </w:r>
            <w:r>
              <w:rPr>
                <w:b/>
                <w:sz w:val="22"/>
              </w:rPr>
              <w:t>sản</w:t>
            </w:r>
            <w:r>
              <w:rPr>
                <w:sz w:val="22"/>
                <w:vertAlign w:val="superscript"/>
              </w:rPr>
              <w:t>13</w:t>
            </w:r>
          </w:p>
          <w:p>
            <w:pPr>
              <w:pStyle w:val="TableParagraph"/>
              <w:numPr>
                <w:ilvl w:val="1"/>
                <w:numId w:val="3"/>
              </w:numPr>
              <w:tabs>
                <w:tab w:pos="401" w:val="left" w:leader="none"/>
              </w:tabs>
              <w:spacing w:line="240" w:lineRule="auto" w:before="62" w:after="0"/>
              <w:ind w:left="400" w:right="0" w:hanging="388"/>
              <w:jc w:val="left"/>
              <w:rPr>
                <w:b/>
                <w:sz w:val="22"/>
              </w:rPr>
            </w:pPr>
            <w:r>
              <w:rPr>
                <w:b/>
                <w:sz w:val="22"/>
              </w:rPr>
              <w:t>Thế chấp quyền mua tài sản phát sinh từ hợp đồng mua bán nhà</w:t>
            </w:r>
            <w:r>
              <w:rPr>
                <w:b/>
                <w:spacing w:val="-15"/>
                <w:sz w:val="22"/>
              </w:rPr>
              <w:t> </w:t>
            </w:r>
            <w:r>
              <w:rPr>
                <w:b/>
                <w:sz w:val="22"/>
              </w:rPr>
              <w:t>ở</w:t>
            </w:r>
          </w:p>
          <w:p>
            <w:pPr>
              <w:pStyle w:val="TableParagraph"/>
              <w:numPr>
                <w:ilvl w:val="0"/>
                <w:numId w:val="4"/>
              </w:numPr>
              <w:tabs>
                <w:tab w:pos="278" w:val="left" w:leader="none"/>
              </w:tabs>
              <w:spacing w:line="240" w:lineRule="auto" w:before="54" w:after="0"/>
              <w:ind w:left="277" w:right="0" w:hanging="265"/>
              <w:jc w:val="left"/>
              <w:rPr>
                <w:sz w:val="22"/>
              </w:rPr>
            </w:pPr>
            <w:r>
              <w:rPr>
                <w:sz w:val="22"/>
              </w:rPr>
              <w:t>Hợp đồng mua bán nhà ở/Văn bản chuyển nhượng hợp đồng mua bán nhà ở:</w:t>
            </w:r>
            <w:r>
              <w:rPr>
                <w:spacing w:val="-14"/>
                <w:sz w:val="22"/>
              </w:rPr>
              <w:t> </w:t>
            </w:r>
            <w:r>
              <w:rPr>
                <w:sz w:val="22"/>
              </w:rPr>
              <w:t>…………………</w:t>
            </w:r>
          </w:p>
          <w:p>
            <w:pPr>
              <w:pStyle w:val="TableParagraph"/>
              <w:spacing w:before="56"/>
              <w:rPr>
                <w:i/>
                <w:sz w:val="22"/>
              </w:rPr>
            </w:pPr>
            <w:r>
              <w:rPr>
                <w:i/>
                <w:sz w:val="22"/>
              </w:rPr>
              <w:t>Số (nếu có): ……………….………………..…..; thời điểm có hiệu lực</w:t>
            </w:r>
            <w:r>
              <w:rPr>
                <w:i/>
                <w:sz w:val="22"/>
                <w:vertAlign w:val="superscript"/>
              </w:rPr>
              <w:t>14</w:t>
            </w:r>
            <w:r>
              <w:rPr>
                <w:i/>
                <w:sz w:val="22"/>
                <w:vertAlign w:val="baseline"/>
              </w:rPr>
              <w:t>: ngày ..… tháng ..… năm …..</w:t>
            </w:r>
          </w:p>
          <w:p>
            <w:pPr>
              <w:pStyle w:val="TableParagraph"/>
              <w:numPr>
                <w:ilvl w:val="0"/>
                <w:numId w:val="4"/>
              </w:numPr>
              <w:tabs>
                <w:tab w:pos="340" w:val="left" w:leader="none"/>
              </w:tabs>
              <w:spacing w:line="240" w:lineRule="auto" w:before="59" w:after="0"/>
              <w:ind w:left="339" w:right="0" w:hanging="327"/>
              <w:jc w:val="left"/>
              <w:rPr>
                <w:sz w:val="22"/>
              </w:rPr>
            </w:pPr>
            <w:r>
              <w:rPr>
                <w:sz w:val="22"/>
              </w:rPr>
              <w:t>Các bên tham gia giao kết hợp đồng mua bán nhà ở/chuyển nhượng hợp đồng mua bán nhà</w:t>
            </w:r>
            <w:r>
              <w:rPr>
                <w:spacing w:val="-22"/>
                <w:sz w:val="22"/>
              </w:rPr>
              <w:t> </w:t>
            </w:r>
            <w:r>
              <w:rPr>
                <w:sz w:val="22"/>
              </w:rPr>
              <w:t>ở:</w:t>
            </w:r>
          </w:p>
          <w:p>
            <w:pPr>
              <w:pStyle w:val="TableParagraph"/>
              <w:spacing w:before="57"/>
              <w:rPr>
                <w:sz w:val="22"/>
              </w:rPr>
            </w:pPr>
            <w:r>
              <w:rPr>
                <w:sz w:val="22"/>
              </w:rPr>
              <w:t>………………………………………………………….……………………………………………</w:t>
            </w:r>
          </w:p>
          <w:p>
            <w:pPr>
              <w:pStyle w:val="TableParagraph"/>
              <w:spacing w:before="59"/>
              <w:rPr>
                <w:sz w:val="22"/>
              </w:rPr>
            </w:pPr>
            <w:r>
              <w:rPr>
                <w:sz w:val="22"/>
              </w:rPr>
              <w:t>…........................................................................................................................................................</w:t>
            </w:r>
          </w:p>
          <w:p>
            <w:pPr>
              <w:pStyle w:val="TableParagraph"/>
              <w:spacing w:before="59"/>
              <w:rPr>
                <w:sz w:val="22"/>
              </w:rPr>
            </w:pPr>
            <w:r>
              <w:rPr>
                <w:sz w:val="22"/>
              </w:rPr>
              <w:t>………………………………………………………….……………………………………………</w:t>
            </w:r>
          </w:p>
          <w:p>
            <w:pPr>
              <w:pStyle w:val="TableParagraph"/>
              <w:numPr>
                <w:ilvl w:val="0"/>
                <w:numId w:val="4"/>
              </w:numPr>
              <w:tabs>
                <w:tab w:pos="379" w:val="left" w:leader="none"/>
              </w:tabs>
              <w:spacing w:line="240" w:lineRule="auto" w:before="57" w:after="0"/>
              <w:ind w:left="378" w:right="0" w:hanging="366"/>
              <w:jc w:val="left"/>
              <w:rPr>
                <w:sz w:val="22"/>
              </w:rPr>
            </w:pPr>
            <w:r>
              <w:rPr>
                <w:spacing w:val="-4"/>
                <w:sz w:val="22"/>
              </w:rPr>
              <w:t>Thông</w:t>
            </w:r>
            <w:r>
              <w:rPr>
                <w:spacing w:val="-12"/>
                <w:sz w:val="22"/>
              </w:rPr>
              <w:t> </w:t>
            </w:r>
            <w:r>
              <w:rPr>
                <w:spacing w:val="-3"/>
                <w:sz w:val="22"/>
              </w:rPr>
              <w:t>tin</w:t>
            </w:r>
            <w:r>
              <w:rPr>
                <w:spacing w:val="-7"/>
                <w:sz w:val="22"/>
              </w:rPr>
              <w:t> </w:t>
            </w:r>
            <w:r>
              <w:rPr>
                <w:spacing w:val="-3"/>
                <w:sz w:val="22"/>
              </w:rPr>
              <w:t>về</w:t>
            </w:r>
            <w:r>
              <w:rPr>
                <w:spacing w:val="-9"/>
                <w:sz w:val="22"/>
              </w:rPr>
              <w:t> </w:t>
            </w:r>
            <w:r>
              <w:rPr>
                <w:spacing w:val="-4"/>
                <w:sz w:val="22"/>
              </w:rPr>
              <w:t>nhà</w:t>
            </w:r>
            <w:r>
              <w:rPr>
                <w:spacing w:val="-9"/>
                <w:sz w:val="22"/>
              </w:rPr>
              <w:t> </w:t>
            </w:r>
            <w:r>
              <w:rPr>
                <w:sz w:val="22"/>
              </w:rPr>
              <w:t>ở</w:t>
            </w:r>
            <w:r>
              <w:rPr>
                <w:spacing w:val="-8"/>
                <w:sz w:val="22"/>
              </w:rPr>
              <w:t> </w:t>
            </w:r>
            <w:r>
              <w:rPr>
                <w:spacing w:val="-3"/>
                <w:sz w:val="22"/>
              </w:rPr>
              <w:t>theo</w:t>
            </w:r>
            <w:r>
              <w:rPr>
                <w:spacing w:val="-8"/>
                <w:sz w:val="22"/>
              </w:rPr>
              <w:t> </w:t>
            </w:r>
            <w:r>
              <w:rPr>
                <w:spacing w:val="-3"/>
                <w:sz w:val="22"/>
              </w:rPr>
              <w:t>hợp</w:t>
            </w:r>
            <w:r>
              <w:rPr>
                <w:spacing w:val="-9"/>
                <w:sz w:val="22"/>
              </w:rPr>
              <w:t> </w:t>
            </w:r>
            <w:r>
              <w:rPr>
                <w:spacing w:val="-4"/>
                <w:sz w:val="22"/>
              </w:rPr>
              <w:t>đồng</w:t>
            </w:r>
            <w:r>
              <w:rPr>
                <w:spacing w:val="-9"/>
                <w:sz w:val="22"/>
              </w:rPr>
              <w:t> </w:t>
            </w:r>
            <w:r>
              <w:rPr>
                <w:spacing w:val="-4"/>
                <w:sz w:val="22"/>
              </w:rPr>
              <w:t>mua</w:t>
            </w:r>
            <w:r>
              <w:rPr>
                <w:spacing w:val="-6"/>
                <w:sz w:val="22"/>
              </w:rPr>
              <w:t> </w:t>
            </w:r>
            <w:r>
              <w:rPr>
                <w:spacing w:val="-4"/>
                <w:sz w:val="22"/>
              </w:rPr>
              <w:t>bán</w:t>
            </w:r>
            <w:r>
              <w:rPr>
                <w:spacing w:val="-7"/>
                <w:sz w:val="22"/>
              </w:rPr>
              <w:t> </w:t>
            </w:r>
            <w:r>
              <w:rPr>
                <w:spacing w:val="-4"/>
                <w:sz w:val="22"/>
              </w:rPr>
              <w:t>mà</w:t>
            </w:r>
            <w:r>
              <w:rPr>
                <w:spacing w:val="-10"/>
                <w:sz w:val="22"/>
              </w:rPr>
              <w:t> </w:t>
            </w:r>
            <w:r>
              <w:rPr>
                <w:spacing w:val="-4"/>
                <w:sz w:val="22"/>
              </w:rPr>
              <w:t>bên</w:t>
            </w:r>
            <w:r>
              <w:rPr>
                <w:spacing w:val="-7"/>
                <w:sz w:val="22"/>
              </w:rPr>
              <w:t> </w:t>
            </w:r>
            <w:r>
              <w:rPr>
                <w:spacing w:val="-3"/>
                <w:sz w:val="22"/>
              </w:rPr>
              <w:t>thế</w:t>
            </w:r>
            <w:r>
              <w:rPr>
                <w:spacing w:val="-9"/>
                <w:sz w:val="22"/>
              </w:rPr>
              <w:t> </w:t>
            </w:r>
            <w:r>
              <w:rPr>
                <w:spacing w:val="-4"/>
                <w:sz w:val="22"/>
              </w:rPr>
              <w:t>chấp</w:t>
            </w:r>
            <w:r>
              <w:rPr>
                <w:spacing w:val="-9"/>
                <w:sz w:val="22"/>
              </w:rPr>
              <w:t> </w:t>
            </w:r>
            <w:r>
              <w:rPr>
                <w:spacing w:val="-4"/>
                <w:sz w:val="22"/>
              </w:rPr>
              <w:t>xác</w:t>
            </w:r>
            <w:r>
              <w:rPr>
                <w:spacing w:val="-6"/>
                <w:sz w:val="22"/>
              </w:rPr>
              <w:t> </w:t>
            </w:r>
            <w:r>
              <w:rPr>
                <w:spacing w:val="-3"/>
                <w:sz w:val="22"/>
              </w:rPr>
              <w:t>lập</w:t>
            </w:r>
            <w:r>
              <w:rPr>
                <w:spacing w:val="-6"/>
                <w:sz w:val="22"/>
              </w:rPr>
              <w:t> </w:t>
            </w:r>
            <w:r>
              <w:rPr>
                <w:spacing w:val="-4"/>
                <w:sz w:val="22"/>
              </w:rPr>
              <w:t>quyền</w:t>
            </w:r>
            <w:r>
              <w:rPr>
                <w:spacing w:val="-8"/>
                <w:sz w:val="22"/>
              </w:rPr>
              <w:t> </w:t>
            </w:r>
            <w:r>
              <w:rPr>
                <w:spacing w:val="-3"/>
                <w:sz w:val="22"/>
              </w:rPr>
              <w:t>mua</w:t>
            </w:r>
            <w:r>
              <w:rPr>
                <w:spacing w:val="-3"/>
                <w:sz w:val="22"/>
                <w:vertAlign w:val="superscript"/>
              </w:rPr>
              <w:t>15</w:t>
            </w:r>
            <w:r>
              <w:rPr>
                <w:spacing w:val="-3"/>
                <w:sz w:val="22"/>
                <w:vertAlign w:val="baseline"/>
              </w:rPr>
              <w:t>:</w:t>
            </w:r>
          </w:p>
          <w:p>
            <w:pPr>
              <w:pStyle w:val="TableParagraph"/>
              <w:spacing w:before="59"/>
              <w:rPr>
                <w:sz w:val="22"/>
              </w:rPr>
            </w:pPr>
            <w:r>
              <w:rPr>
                <w:sz w:val="22"/>
              </w:rPr>
              <w:t>………………………………………..…….………………………..……..…..……………………</w:t>
            </w:r>
          </w:p>
          <w:p>
            <w:pPr>
              <w:pStyle w:val="TableParagraph"/>
              <w:spacing w:before="61"/>
              <w:rPr>
                <w:b/>
                <w:sz w:val="22"/>
              </w:rPr>
            </w:pPr>
            <w:r>
              <w:rPr>
                <w:b/>
                <w:sz w:val="22"/>
              </w:rPr>
              <w:t>5.2. Thế chấp quyền mua tài sản phát sinh từ hợp đồng mua bán tài sản khác gắn liền với đất</w:t>
            </w:r>
          </w:p>
          <w:p>
            <w:pPr>
              <w:pStyle w:val="TableParagraph"/>
              <w:numPr>
                <w:ilvl w:val="0"/>
                <w:numId w:val="5"/>
              </w:numPr>
              <w:tabs>
                <w:tab w:pos="292" w:val="left" w:leader="none"/>
              </w:tabs>
              <w:spacing w:line="276" w:lineRule="auto" w:before="54" w:after="0"/>
              <w:ind w:left="13" w:right="-15" w:firstLine="0"/>
              <w:jc w:val="left"/>
              <w:rPr>
                <w:sz w:val="22"/>
              </w:rPr>
            </w:pPr>
            <w:r>
              <w:rPr>
                <w:sz w:val="22"/>
              </w:rPr>
              <w:t>Hợp đồng mua bán tài sản khác gắn liền với đất/Văn bản chuyển nhượng hợp đồng mua bán tài sản khác gắn liền với đất:</w:t>
            </w:r>
          </w:p>
          <w:p>
            <w:pPr>
              <w:pStyle w:val="TableParagraph"/>
              <w:spacing w:before="19"/>
              <w:rPr>
                <w:i/>
                <w:sz w:val="22"/>
              </w:rPr>
            </w:pPr>
            <w:r>
              <w:rPr>
                <w:i/>
                <w:sz w:val="22"/>
              </w:rPr>
              <w:t>Số (nếu có): ……………….………………..…..; thời điểm có hiệu lực</w:t>
            </w:r>
            <w:r>
              <w:rPr>
                <w:i/>
                <w:sz w:val="22"/>
                <w:vertAlign w:val="superscript"/>
              </w:rPr>
              <w:t>16</w:t>
            </w:r>
            <w:r>
              <w:rPr>
                <w:i/>
                <w:sz w:val="22"/>
                <w:vertAlign w:val="baseline"/>
              </w:rPr>
              <w:t>: ngày ..… tháng ..… năm …..</w:t>
            </w:r>
          </w:p>
          <w:p>
            <w:pPr>
              <w:pStyle w:val="TableParagraph"/>
              <w:numPr>
                <w:ilvl w:val="0"/>
                <w:numId w:val="5"/>
              </w:numPr>
              <w:tabs>
                <w:tab w:pos="347" w:val="left" w:leader="none"/>
              </w:tabs>
              <w:spacing w:line="278" w:lineRule="auto" w:before="59" w:after="0"/>
              <w:ind w:left="13" w:right="-15" w:firstLine="0"/>
              <w:jc w:val="left"/>
              <w:rPr>
                <w:sz w:val="22"/>
              </w:rPr>
            </w:pPr>
            <w:r>
              <w:rPr>
                <w:sz w:val="22"/>
              </w:rPr>
              <w:t>Các bên tham gia giao kết hợp đồng mua bán tài sản khác gắn liền với đất/chuyển nhượng hợp đồng mua bán tài sản khác gắn liền với</w:t>
            </w:r>
            <w:r>
              <w:rPr>
                <w:spacing w:val="-4"/>
                <w:sz w:val="22"/>
              </w:rPr>
              <w:t> </w:t>
            </w:r>
            <w:r>
              <w:rPr>
                <w:sz w:val="22"/>
              </w:rPr>
              <w:t>đất:</w:t>
            </w:r>
          </w:p>
          <w:p>
            <w:pPr>
              <w:pStyle w:val="TableParagraph"/>
              <w:spacing w:before="15"/>
              <w:rPr>
                <w:sz w:val="22"/>
              </w:rPr>
            </w:pPr>
            <w:r>
              <w:rPr>
                <w:sz w:val="22"/>
              </w:rPr>
              <w:t>…………………………………………………………………….…………………………………</w:t>
            </w:r>
          </w:p>
          <w:p>
            <w:pPr>
              <w:pStyle w:val="TableParagraph"/>
              <w:spacing w:before="57"/>
              <w:rPr>
                <w:sz w:val="22"/>
              </w:rPr>
            </w:pPr>
            <w:r>
              <w:rPr>
                <w:sz w:val="22"/>
              </w:rPr>
              <w:t>…..........................................................................................................................................................</w:t>
            </w:r>
          </w:p>
          <w:p>
            <w:pPr>
              <w:pStyle w:val="TableParagraph"/>
              <w:spacing w:before="59"/>
              <w:rPr>
                <w:sz w:val="22"/>
              </w:rPr>
            </w:pPr>
            <w:r>
              <w:rPr>
                <w:sz w:val="22"/>
              </w:rPr>
              <w:t>……………………………………………………………….……………………………………….</w:t>
            </w:r>
          </w:p>
          <w:p>
            <w:pPr>
              <w:pStyle w:val="TableParagraph"/>
              <w:numPr>
                <w:ilvl w:val="0"/>
                <w:numId w:val="5"/>
              </w:numPr>
              <w:tabs>
                <w:tab w:pos="414" w:val="left" w:leader="none"/>
              </w:tabs>
              <w:spacing w:line="278" w:lineRule="auto" w:before="57" w:after="0"/>
              <w:ind w:left="13" w:right="-15" w:firstLine="0"/>
              <w:jc w:val="left"/>
              <w:rPr>
                <w:sz w:val="22"/>
              </w:rPr>
            </w:pPr>
            <w:r>
              <w:rPr>
                <w:sz w:val="22"/>
              </w:rPr>
              <w:t>Thông tin về tài sản khác gắn liền với đất theo hợp đồng mua bán mà bên thế chấp xác lập quyền mua</w:t>
            </w:r>
            <w:r>
              <w:rPr>
                <w:sz w:val="22"/>
                <w:vertAlign w:val="superscript"/>
              </w:rPr>
              <w:t>17</w:t>
            </w:r>
            <w:r>
              <w:rPr>
                <w:sz w:val="22"/>
                <w:vertAlign w:val="baseline"/>
              </w:rPr>
              <w:t>:</w:t>
            </w:r>
          </w:p>
          <w:p>
            <w:pPr>
              <w:pStyle w:val="TableParagraph"/>
              <w:spacing w:before="15"/>
              <w:rPr>
                <w:sz w:val="22"/>
              </w:rPr>
            </w:pPr>
            <w:r>
              <w:rPr>
                <w:sz w:val="22"/>
              </w:rPr>
              <w:t>………………………………………………………….…………………………………………</w:t>
            </w:r>
          </w:p>
        </w:tc>
      </w:tr>
      <w:tr>
        <w:trPr>
          <w:trHeight w:val="870" w:hRule="atLeast"/>
        </w:trPr>
        <w:tc>
          <w:tcPr>
            <w:tcW w:w="9304" w:type="dxa"/>
          </w:tcPr>
          <w:p>
            <w:pPr>
              <w:pStyle w:val="TableParagraph"/>
              <w:spacing w:line="273" w:lineRule="auto"/>
              <w:rPr>
                <w:b/>
                <w:sz w:val="22"/>
              </w:rPr>
            </w:pPr>
            <w:r>
              <w:rPr>
                <w:b/>
                <w:sz w:val="22"/>
              </w:rPr>
              <w:t>6. Hợp đồng thế chấp quyền tài sản phát sinh từ hợp đồng mua bán nhà ở, từ hợp đồng mua bán tài sản khác gắn liền với đất</w:t>
            </w:r>
            <w:r>
              <w:rPr>
                <w:sz w:val="22"/>
                <w:vertAlign w:val="superscript"/>
              </w:rPr>
              <w:t>18</w:t>
            </w:r>
            <w:r>
              <w:rPr>
                <w:b/>
                <w:sz w:val="22"/>
                <w:vertAlign w:val="baseline"/>
              </w:rPr>
              <w:t>:</w:t>
            </w:r>
          </w:p>
          <w:p>
            <w:pPr>
              <w:pStyle w:val="TableParagraph"/>
              <w:rPr>
                <w:sz w:val="22"/>
              </w:rPr>
            </w:pPr>
            <w:r>
              <w:rPr>
                <w:sz w:val="22"/>
              </w:rPr>
              <w:t>……………………………….………….………………………………………………………....</w:t>
            </w:r>
          </w:p>
        </w:tc>
      </w:tr>
    </w:tbl>
    <w:p>
      <w:pPr>
        <w:pStyle w:val="BodyText"/>
        <w:spacing w:before="8"/>
        <w:ind w:left="0"/>
        <w:rPr>
          <w:sz w:val="10"/>
        </w:rPr>
      </w:pPr>
      <w:r>
        <w:rPr/>
        <w:pict>
          <v:rect style="position:absolute;margin-left:85.103996pt;margin-top:8.12002pt;width:144.020pt;height:.599980pt;mso-position-horizontal-relative:page;mso-position-vertical-relative:paragraph;z-index:-15724032;mso-wrap-distance-left:0;mso-wrap-distance-right:0" filled="true" fillcolor="#000000" stroked="false">
            <v:fill type="solid"/>
            <w10:wrap type="topAndBottom"/>
          </v:rect>
        </w:pict>
      </w:r>
      <w:r>
        <w:rPr/>
        <w:pict>
          <v:shape style="position:absolute;margin-left:89.304001pt;margin-top:170.059952pt;width:11.05pt;height:11.8pt;mso-position-horizontal-relative:page;mso-position-vertical-relative:page;z-index:-15878656" coordorigin="1786,3401" coordsize="221,236" path="m2007,3401l1997,3401,1997,3411,1997,3627,1796,3627,1796,3411,1997,3411,1997,3401,1796,3401,1786,3401,1786,3636,1796,3636,1997,3636,2007,3636,2007,3401xe" filled="true" fillcolor="#000000" stroked="false">
            <v:path arrowok="t"/>
            <v:fill type="solid"/>
            <w10:wrap type="none"/>
          </v:shape>
        </w:pict>
      </w:r>
      <w:r>
        <w:rPr/>
        <w:pict>
          <v:shape style="position:absolute;margin-left:89.304001pt;margin-top:185.659943pt;width:11.05pt;height:11.8pt;mso-position-horizontal-relative:page;mso-position-vertical-relative:page;z-index:-15878144" coordorigin="1786,3713" coordsize="221,236" path="m2007,3713l1997,3713,1997,3723,1997,3939,1796,3939,1796,3723,1997,3723,1997,3713,1796,3713,1786,3713,1786,3948,1796,3948,1997,3948,2007,3948,2007,3713xe" filled="true" fillcolor="#000000" stroked="false">
            <v:path arrowok="t"/>
            <v:fill type="solid"/>
            <w10:wrap type="none"/>
          </v:shape>
        </w:pict>
      </w:r>
    </w:p>
    <w:p>
      <w:pPr>
        <w:pStyle w:val="BodyText"/>
        <w:spacing w:before="64"/>
        <w:jc w:val="both"/>
      </w:pPr>
      <w:r>
        <w:rPr>
          <w:vertAlign w:val="superscript"/>
        </w:rPr>
        <w:t>12</w:t>
      </w:r>
      <w:r>
        <w:rPr>
          <w:vertAlign w:val="baseline"/>
        </w:rPr>
        <w:t> (Xem chú thích 10).</w:t>
      </w:r>
    </w:p>
    <w:p>
      <w:pPr>
        <w:pStyle w:val="BodyText"/>
        <w:spacing w:before="1"/>
        <w:ind w:right="388"/>
        <w:jc w:val="both"/>
      </w:pPr>
      <w:r>
        <w:rPr>
          <w:vertAlign w:val="superscript"/>
        </w:rPr>
        <w:t>13</w:t>
      </w:r>
      <w:r>
        <w:rPr>
          <w:vertAlign w:val="baseline"/>
        </w:rPr>
        <w:t> Trường hợp trong cùng một mục thông tin về biện pháp thế chấp đã được đăng ký có nhiều biện pháp thế chấp thì thông tin về từng biện pháp thế chấp kê khai theo thông tin thể hiện trên Phiếu yêu cầu đăng ký này. Thông tin kê khai phù hợp với thông tin thể hiện tại Văn bản chứng nhận đăng ký thế chấp quyền tài sản phát sinh từ hợp đồng mua bán nhà ở, từ hợp đồng mua bán tài sản khác gắn liền với đất.</w:t>
      </w:r>
    </w:p>
    <w:p>
      <w:pPr>
        <w:pStyle w:val="BodyText"/>
        <w:ind w:right="387"/>
        <w:jc w:val="both"/>
      </w:pPr>
      <w:r>
        <w:rPr>
          <w:vertAlign w:val="superscript"/>
        </w:rPr>
        <w:t>14</w:t>
      </w:r>
      <w:r>
        <w:rPr>
          <w:spacing w:val="-2"/>
          <w:vertAlign w:val="baseline"/>
        </w:rPr>
        <w:t> </w:t>
      </w:r>
      <w:r>
        <w:rPr>
          <w:vertAlign w:val="baseline"/>
        </w:rPr>
        <w:t>Kê</w:t>
      </w:r>
      <w:r>
        <w:rPr>
          <w:spacing w:val="-4"/>
          <w:vertAlign w:val="baseline"/>
        </w:rPr>
        <w:t> </w:t>
      </w:r>
      <w:r>
        <w:rPr>
          <w:vertAlign w:val="baseline"/>
        </w:rPr>
        <w:t>khai</w:t>
      </w:r>
      <w:r>
        <w:rPr>
          <w:spacing w:val="-4"/>
          <w:vertAlign w:val="baseline"/>
        </w:rPr>
        <w:t> </w:t>
      </w:r>
      <w:r>
        <w:rPr>
          <w:vertAlign w:val="baseline"/>
        </w:rPr>
        <w:t>ngày</w:t>
      </w:r>
      <w:r>
        <w:rPr>
          <w:spacing w:val="-5"/>
          <w:vertAlign w:val="baseline"/>
        </w:rPr>
        <w:t> </w:t>
      </w:r>
      <w:r>
        <w:rPr>
          <w:vertAlign w:val="baseline"/>
        </w:rPr>
        <w:t>công</w:t>
      </w:r>
      <w:r>
        <w:rPr>
          <w:spacing w:val="-2"/>
          <w:vertAlign w:val="baseline"/>
        </w:rPr>
        <w:t> </w:t>
      </w:r>
      <w:r>
        <w:rPr>
          <w:vertAlign w:val="baseline"/>
        </w:rPr>
        <w:t>chứng,</w:t>
      </w:r>
      <w:r>
        <w:rPr>
          <w:spacing w:val="-4"/>
          <w:vertAlign w:val="baseline"/>
        </w:rPr>
        <w:t> </w:t>
      </w:r>
      <w:r>
        <w:rPr>
          <w:vertAlign w:val="baseline"/>
        </w:rPr>
        <w:t>chứng</w:t>
      </w:r>
      <w:r>
        <w:rPr>
          <w:spacing w:val="-5"/>
          <w:vertAlign w:val="baseline"/>
        </w:rPr>
        <w:t> </w:t>
      </w:r>
      <w:r>
        <w:rPr>
          <w:vertAlign w:val="baseline"/>
        </w:rPr>
        <w:t>thực (áp</w:t>
      </w:r>
      <w:r>
        <w:rPr>
          <w:spacing w:val="-3"/>
          <w:vertAlign w:val="baseline"/>
        </w:rPr>
        <w:t> </w:t>
      </w:r>
      <w:r>
        <w:rPr>
          <w:vertAlign w:val="baseline"/>
        </w:rPr>
        <w:t>dụng</w:t>
      </w:r>
      <w:r>
        <w:rPr>
          <w:spacing w:val="-4"/>
          <w:vertAlign w:val="baseline"/>
        </w:rPr>
        <w:t> </w:t>
      </w:r>
      <w:r>
        <w:rPr>
          <w:vertAlign w:val="baseline"/>
        </w:rPr>
        <w:t>đối</w:t>
      </w:r>
      <w:r>
        <w:rPr>
          <w:spacing w:val="-3"/>
          <w:vertAlign w:val="baseline"/>
        </w:rPr>
        <w:t> </w:t>
      </w:r>
      <w:r>
        <w:rPr>
          <w:vertAlign w:val="baseline"/>
        </w:rPr>
        <w:t>với</w:t>
      </w:r>
      <w:r>
        <w:rPr>
          <w:spacing w:val="-3"/>
          <w:vertAlign w:val="baseline"/>
        </w:rPr>
        <w:t> </w:t>
      </w:r>
      <w:r>
        <w:rPr>
          <w:vertAlign w:val="baseline"/>
        </w:rPr>
        <w:t>hợp</w:t>
      </w:r>
      <w:r>
        <w:rPr>
          <w:spacing w:val="-2"/>
          <w:vertAlign w:val="baseline"/>
        </w:rPr>
        <w:t> </w:t>
      </w:r>
      <w:r>
        <w:rPr>
          <w:vertAlign w:val="baseline"/>
        </w:rPr>
        <w:t>đồng,</w:t>
      </w:r>
      <w:r>
        <w:rPr>
          <w:spacing w:val="-1"/>
          <w:vertAlign w:val="baseline"/>
        </w:rPr>
        <w:t> </w:t>
      </w:r>
      <w:r>
        <w:rPr>
          <w:vertAlign w:val="baseline"/>
        </w:rPr>
        <w:t>văn</w:t>
      </w:r>
      <w:r>
        <w:rPr>
          <w:spacing w:val="-3"/>
          <w:vertAlign w:val="baseline"/>
        </w:rPr>
        <w:t> </w:t>
      </w:r>
      <w:r>
        <w:rPr>
          <w:vertAlign w:val="baseline"/>
        </w:rPr>
        <w:t>bản</w:t>
      </w:r>
      <w:r>
        <w:rPr>
          <w:spacing w:val="-2"/>
          <w:vertAlign w:val="baseline"/>
        </w:rPr>
        <w:t> </w:t>
      </w:r>
      <w:r>
        <w:rPr>
          <w:vertAlign w:val="baseline"/>
        </w:rPr>
        <w:t>được</w:t>
      </w:r>
      <w:r>
        <w:rPr>
          <w:spacing w:val="-4"/>
          <w:vertAlign w:val="baseline"/>
        </w:rPr>
        <w:t> </w:t>
      </w:r>
      <w:r>
        <w:rPr>
          <w:vertAlign w:val="baseline"/>
        </w:rPr>
        <w:t>công</w:t>
      </w:r>
      <w:r>
        <w:rPr>
          <w:spacing w:val="-2"/>
          <w:vertAlign w:val="baseline"/>
        </w:rPr>
        <w:t> </w:t>
      </w:r>
      <w:r>
        <w:rPr>
          <w:vertAlign w:val="baseline"/>
        </w:rPr>
        <w:t>chứng,</w:t>
      </w:r>
      <w:r>
        <w:rPr>
          <w:spacing w:val="-1"/>
          <w:vertAlign w:val="baseline"/>
        </w:rPr>
        <w:t> </w:t>
      </w:r>
      <w:r>
        <w:rPr>
          <w:vertAlign w:val="baseline"/>
        </w:rPr>
        <w:t>chứng</w:t>
      </w:r>
      <w:r>
        <w:rPr>
          <w:spacing w:val="-3"/>
          <w:vertAlign w:val="baseline"/>
        </w:rPr>
        <w:t> </w:t>
      </w:r>
      <w:r>
        <w:rPr>
          <w:vertAlign w:val="baseline"/>
        </w:rPr>
        <w:t>thực);</w:t>
      </w:r>
      <w:r>
        <w:rPr>
          <w:spacing w:val="-2"/>
          <w:vertAlign w:val="baseline"/>
        </w:rPr>
        <w:t> </w:t>
      </w:r>
      <w:r>
        <w:rPr>
          <w:vertAlign w:val="baseline"/>
        </w:rPr>
        <w:t>ngày</w:t>
      </w:r>
      <w:r>
        <w:rPr>
          <w:spacing w:val="-5"/>
          <w:vertAlign w:val="baseline"/>
        </w:rPr>
        <w:t> </w:t>
      </w:r>
      <w:r>
        <w:rPr>
          <w:vertAlign w:val="baseline"/>
        </w:rPr>
        <w:t>có</w:t>
      </w:r>
      <w:r>
        <w:rPr>
          <w:spacing w:val="-3"/>
          <w:vertAlign w:val="baseline"/>
        </w:rPr>
        <w:t> </w:t>
      </w:r>
      <w:r>
        <w:rPr>
          <w:vertAlign w:val="baseline"/>
        </w:rPr>
        <w:t>hiệu lực</w:t>
      </w:r>
      <w:r>
        <w:rPr>
          <w:spacing w:val="-4"/>
          <w:vertAlign w:val="baseline"/>
        </w:rPr>
        <w:t> </w:t>
      </w:r>
      <w:r>
        <w:rPr>
          <w:vertAlign w:val="baseline"/>
        </w:rPr>
        <w:t>theo</w:t>
      </w:r>
      <w:r>
        <w:rPr>
          <w:spacing w:val="-2"/>
          <w:vertAlign w:val="baseline"/>
        </w:rPr>
        <w:t> </w:t>
      </w:r>
      <w:r>
        <w:rPr>
          <w:spacing w:val="2"/>
          <w:vertAlign w:val="baseline"/>
        </w:rPr>
        <w:t>thỏa</w:t>
      </w:r>
      <w:r>
        <w:rPr>
          <w:spacing w:val="-4"/>
          <w:vertAlign w:val="baseline"/>
        </w:rPr>
        <w:t> </w:t>
      </w:r>
      <w:r>
        <w:rPr>
          <w:vertAlign w:val="baseline"/>
        </w:rPr>
        <w:t>thuận trong hợp đồng, văn bản chuyển nhượng hợp đồng (áp dụng đối với hợp đồng, văn bản không được công chứng, chứng thực); ngày ký </w:t>
      </w:r>
      <w:r>
        <w:rPr>
          <w:spacing w:val="3"/>
          <w:vertAlign w:val="baseline"/>
        </w:rPr>
        <w:t>hợp </w:t>
      </w:r>
      <w:r>
        <w:rPr>
          <w:vertAlign w:val="baseline"/>
        </w:rPr>
        <w:t>đồng, văn bản chuyển nhượng hợp đồng (áp dụng đối với hợp đồng, văn bản không được công chứng, chứng thực và các bên không có thỏa thuận về ngày có hiệu lực trong hợp đồng, văn</w:t>
      </w:r>
      <w:r>
        <w:rPr>
          <w:spacing w:val="-12"/>
          <w:vertAlign w:val="baseline"/>
        </w:rPr>
        <w:t> </w:t>
      </w:r>
      <w:r>
        <w:rPr>
          <w:vertAlign w:val="baseline"/>
        </w:rPr>
        <w:t>bản).</w:t>
      </w:r>
    </w:p>
    <w:p>
      <w:pPr>
        <w:pStyle w:val="BodyText"/>
        <w:ind w:right="387"/>
        <w:jc w:val="both"/>
      </w:pPr>
      <w:r>
        <w:rPr>
          <w:vertAlign w:val="superscript"/>
        </w:rPr>
        <w:t>15</w:t>
      </w:r>
      <w:r>
        <w:rPr>
          <w:vertAlign w:val="baseline"/>
        </w:rPr>
        <w:t> Chỉ kê khai thông tin về nhà ở trong hợp đồng mua bán mà bên thế chấp xác lập quyền mua phù hợp với yêu cầu chuyển tiếp mà người yêu cầu đăng ký lựa chọn tại Mục 7 và phù hợp với nhà ở được chuyển tiếp đăng ký thế chấp.</w:t>
      </w:r>
    </w:p>
    <w:p>
      <w:pPr>
        <w:pStyle w:val="BodyText"/>
        <w:spacing w:line="183" w:lineRule="exact"/>
        <w:jc w:val="both"/>
      </w:pPr>
      <w:r>
        <w:rPr>
          <w:vertAlign w:val="superscript"/>
        </w:rPr>
        <w:t>16</w:t>
      </w:r>
      <w:r>
        <w:rPr>
          <w:vertAlign w:val="baseline"/>
        </w:rPr>
        <w:t> (Xem chú thích 13).</w:t>
      </w:r>
    </w:p>
    <w:p>
      <w:pPr>
        <w:pStyle w:val="BodyText"/>
        <w:spacing w:before="1"/>
        <w:ind w:right="388"/>
        <w:jc w:val="both"/>
      </w:pPr>
      <w:r>
        <w:rPr>
          <w:vertAlign w:val="superscript"/>
        </w:rPr>
        <w:t>17</w:t>
      </w:r>
      <w:r>
        <w:rPr>
          <w:vertAlign w:val="baseline"/>
        </w:rPr>
        <w:t> Chỉ kê khai thông tin về tài sản gắn liền với đất trong hợp đồng mua bán mà bên thế chấp xác lập quyền mua phù hợp với yêu cầu chuyển tiếp mà người yêu cầu đăng ký lựa chọn tại Mục 7 và phù hợp với tài sản khác gắn liền với đất được chuyển tiếp đăng ký thế chấp.</w:t>
      </w:r>
    </w:p>
    <w:p>
      <w:pPr>
        <w:pStyle w:val="BodyText"/>
        <w:ind w:right="387"/>
        <w:jc w:val="both"/>
      </w:pPr>
      <w:r>
        <w:rPr>
          <w:vertAlign w:val="superscript"/>
        </w:rPr>
        <w:t>18</w:t>
      </w:r>
      <w:r>
        <w:rPr>
          <w:spacing w:val="-2"/>
          <w:vertAlign w:val="baseline"/>
        </w:rPr>
        <w:t> </w:t>
      </w:r>
      <w:r>
        <w:rPr>
          <w:vertAlign w:val="baseline"/>
        </w:rPr>
        <w:t>Kê</w:t>
      </w:r>
      <w:r>
        <w:rPr>
          <w:spacing w:val="-3"/>
          <w:vertAlign w:val="baseline"/>
        </w:rPr>
        <w:t> </w:t>
      </w:r>
      <w:r>
        <w:rPr>
          <w:vertAlign w:val="baseline"/>
        </w:rPr>
        <w:t>khai</w:t>
      </w:r>
      <w:r>
        <w:rPr>
          <w:spacing w:val="-2"/>
          <w:vertAlign w:val="baseline"/>
        </w:rPr>
        <w:t> </w:t>
      </w:r>
      <w:r>
        <w:rPr>
          <w:vertAlign w:val="baseline"/>
        </w:rPr>
        <w:t>thông</w:t>
      </w:r>
      <w:r>
        <w:rPr>
          <w:spacing w:val="-5"/>
          <w:vertAlign w:val="baseline"/>
        </w:rPr>
        <w:t> </w:t>
      </w:r>
      <w:r>
        <w:rPr>
          <w:vertAlign w:val="baseline"/>
        </w:rPr>
        <w:t>tin</w:t>
      </w:r>
      <w:r>
        <w:rPr>
          <w:spacing w:val="-4"/>
          <w:vertAlign w:val="baseline"/>
        </w:rPr>
        <w:t> </w:t>
      </w:r>
      <w:r>
        <w:rPr>
          <w:vertAlign w:val="baseline"/>
        </w:rPr>
        <w:t>phù</w:t>
      </w:r>
      <w:r>
        <w:rPr>
          <w:spacing w:val="-4"/>
          <w:vertAlign w:val="baseline"/>
        </w:rPr>
        <w:t> </w:t>
      </w:r>
      <w:r>
        <w:rPr>
          <w:vertAlign w:val="baseline"/>
        </w:rPr>
        <w:t>hợp</w:t>
      </w:r>
      <w:r>
        <w:rPr>
          <w:spacing w:val="-2"/>
          <w:vertAlign w:val="baseline"/>
        </w:rPr>
        <w:t> </w:t>
      </w:r>
      <w:r>
        <w:rPr>
          <w:vertAlign w:val="baseline"/>
        </w:rPr>
        <w:t>với</w:t>
      </w:r>
      <w:r>
        <w:rPr>
          <w:spacing w:val="-3"/>
          <w:vertAlign w:val="baseline"/>
        </w:rPr>
        <w:t> </w:t>
      </w:r>
      <w:r>
        <w:rPr>
          <w:vertAlign w:val="baseline"/>
        </w:rPr>
        <w:t>thông</w:t>
      </w:r>
      <w:r>
        <w:rPr>
          <w:spacing w:val="-4"/>
          <w:vertAlign w:val="baseline"/>
        </w:rPr>
        <w:t> </w:t>
      </w:r>
      <w:r>
        <w:rPr>
          <w:vertAlign w:val="baseline"/>
        </w:rPr>
        <w:t>tin</w:t>
      </w:r>
      <w:r>
        <w:rPr>
          <w:spacing w:val="-2"/>
          <w:vertAlign w:val="baseline"/>
        </w:rPr>
        <w:t> </w:t>
      </w:r>
      <w:r>
        <w:rPr>
          <w:vertAlign w:val="baseline"/>
        </w:rPr>
        <w:t>thể</w:t>
      </w:r>
      <w:r>
        <w:rPr>
          <w:spacing w:val="-5"/>
          <w:vertAlign w:val="baseline"/>
        </w:rPr>
        <w:t> </w:t>
      </w:r>
      <w:r>
        <w:rPr>
          <w:vertAlign w:val="baseline"/>
        </w:rPr>
        <w:t>hiện</w:t>
      </w:r>
      <w:r>
        <w:rPr>
          <w:spacing w:val="-2"/>
          <w:vertAlign w:val="baseline"/>
        </w:rPr>
        <w:t> </w:t>
      </w:r>
      <w:r>
        <w:rPr>
          <w:vertAlign w:val="baseline"/>
        </w:rPr>
        <w:t>tại</w:t>
      </w:r>
      <w:r>
        <w:rPr>
          <w:spacing w:val="-3"/>
          <w:vertAlign w:val="baseline"/>
        </w:rPr>
        <w:t> </w:t>
      </w:r>
      <w:r>
        <w:rPr>
          <w:vertAlign w:val="baseline"/>
        </w:rPr>
        <w:t>Văn</w:t>
      </w:r>
      <w:r>
        <w:rPr>
          <w:spacing w:val="-4"/>
          <w:vertAlign w:val="baseline"/>
        </w:rPr>
        <w:t> </w:t>
      </w:r>
      <w:r>
        <w:rPr>
          <w:vertAlign w:val="baseline"/>
        </w:rPr>
        <w:t>bản</w:t>
      </w:r>
      <w:r>
        <w:rPr>
          <w:spacing w:val="-2"/>
          <w:vertAlign w:val="baseline"/>
        </w:rPr>
        <w:t> </w:t>
      </w:r>
      <w:r>
        <w:rPr>
          <w:vertAlign w:val="baseline"/>
        </w:rPr>
        <w:t>chứng</w:t>
      </w:r>
      <w:r>
        <w:rPr>
          <w:spacing w:val="-7"/>
          <w:vertAlign w:val="baseline"/>
        </w:rPr>
        <w:t> </w:t>
      </w:r>
      <w:r>
        <w:rPr>
          <w:vertAlign w:val="baseline"/>
        </w:rPr>
        <w:t>nhận</w:t>
      </w:r>
      <w:r>
        <w:rPr>
          <w:spacing w:val="-5"/>
          <w:vertAlign w:val="baseline"/>
        </w:rPr>
        <w:t> </w:t>
      </w:r>
      <w:r>
        <w:rPr>
          <w:vertAlign w:val="baseline"/>
        </w:rPr>
        <w:t>đăng</w:t>
      </w:r>
      <w:r>
        <w:rPr>
          <w:spacing w:val="-4"/>
          <w:vertAlign w:val="baseline"/>
        </w:rPr>
        <w:t> </w:t>
      </w:r>
      <w:r>
        <w:rPr>
          <w:vertAlign w:val="baseline"/>
        </w:rPr>
        <w:t>ký</w:t>
      </w:r>
      <w:r>
        <w:rPr>
          <w:spacing w:val="-4"/>
          <w:vertAlign w:val="baseline"/>
        </w:rPr>
        <w:t> </w:t>
      </w:r>
      <w:r>
        <w:rPr>
          <w:vertAlign w:val="baseline"/>
        </w:rPr>
        <w:t>thế</w:t>
      </w:r>
      <w:r>
        <w:rPr>
          <w:spacing w:val="-5"/>
          <w:vertAlign w:val="baseline"/>
        </w:rPr>
        <w:t> </w:t>
      </w:r>
      <w:r>
        <w:rPr>
          <w:vertAlign w:val="baseline"/>
        </w:rPr>
        <w:t>chấp</w:t>
      </w:r>
      <w:r>
        <w:rPr>
          <w:spacing w:val="-2"/>
          <w:vertAlign w:val="baseline"/>
        </w:rPr>
        <w:t> </w:t>
      </w:r>
      <w:r>
        <w:rPr>
          <w:vertAlign w:val="baseline"/>
        </w:rPr>
        <w:t>quyền</w:t>
      </w:r>
      <w:r>
        <w:rPr>
          <w:spacing w:val="-1"/>
          <w:vertAlign w:val="baseline"/>
        </w:rPr>
        <w:t> </w:t>
      </w:r>
      <w:r>
        <w:rPr>
          <w:vertAlign w:val="baseline"/>
        </w:rPr>
        <w:t>tài</w:t>
      </w:r>
      <w:r>
        <w:rPr>
          <w:spacing w:val="-2"/>
          <w:vertAlign w:val="baseline"/>
        </w:rPr>
        <w:t> </w:t>
      </w:r>
      <w:r>
        <w:rPr>
          <w:vertAlign w:val="baseline"/>
        </w:rPr>
        <w:t>sản</w:t>
      </w:r>
      <w:r>
        <w:rPr>
          <w:spacing w:val="-2"/>
          <w:vertAlign w:val="baseline"/>
        </w:rPr>
        <w:t> </w:t>
      </w:r>
      <w:r>
        <w:rPr>
          <w:vertAlign w:val="baseline"/>
        </w:rPr>
        <w:t>phát</w:t>
      </w:r>
      <w:r>
        <w:rPr>
          <w:spacing w:val="-3"/>
          <w:vertAlign w:val="baseline"/>
        </w:rPr>
        <w:t> </w:t>
      </w:r>
      <w:r>
        <w:rPr>
          <w:vertAlign w:val="baseline"/>
        </w:rPr>
        <w:t>sinh</w:t>
      </w:r>
      <w:r>
        <w:rPr>
          <w:spacing w:val="-2"/>
          <w:vertAlign w:val="baseline"/>
        </w:rPr>
        <w:t> </w:t>
      </w:r>
      <w:r>
        <w:rPr>
          <w:vertAlign w:val="baseline"/>
        </w:rPr>
        <w:t>từ</w:t>
      </w:r>
      <w:r>
        <w:rPr>
          <w:spacing w:val="-6"/>
          <w:vertAlign w:val="baseline"/>
        </w:rPr>
        <w:t> </w:t>
      </w:r>
      <w:r>
        <w:rPr>
          <w:vertAlign w:val="baseline"/>
        </w:rPr>
        <w:t>hợp</w:t>
      </w:r>
      <w:r>
        <w:rPr>
          <w:spacing w:val="-4"/>
          <w:vertAlign w:val="baseline"/>
        </w:rPr>
        <w:t> </w:t>
      </w:r>
      <w:r>
        <w:rPr>
          <w:vertAlign w:val="baseline"/>
        </w:rPr>
        <w:t>đồng</w:t>
      </w:r>
      <w:r>
        <w:rPr>
          <w:spacing w:val="5"/>
          <w:vertAlign w:val="baseline"/>
        </w:rPr>
        <w:t> </w:t>
      </w:r>
      <w:r>
        <w:rPr>
          <w:vertAlign w:val="baseline"/>
        </w:rPr>
        <w:t>mua</w:t>
      </w:r>
      <w:r>
        <w:rPr>
          <w:spacing w:val="-3"/>
          <w:vertAlign w:val="baseline"/>
        </w:rPr>
        <w:t> </w:t>
      </w:r>
      <w:r>
        <w:rPr>
          <w:vertAlign w:val="baseline"/>
        </w:rPr>
        <w:t>bán</w:t>
      </w:r>
      <w:r>
        <w:rPr>
          <w:spacing w:val="-4"/>
          <w:vertAlign w:val="baseline"/>
        </w:rPr>
        <w:t> </w:t>
      </w:r>
      <w:r>
        <w:rPr>
          <w:vertAlign w:val="baseline"/>
        </w:rPr>
        <w:t>nhà ở, từ hợp đồng mua bán tài sản khác gắn liền với</w:t>
      </w:r>
      <w:r>
        <w:rPr>
          <w:spacing w:val="-15"/>
          <w:vertAlign w:val="baseline"/>
        </w:rPr>
        <w:t> </w:t>
      </w:r>
      <w:r>
        <w:rPr>
          <w:vertAlign w:val="baseline"/>
        </w:rPr>
        <w:t>đất.</w:t>
      </w:r>
    </w:p>
    <w:p>
      <w:pPr>
        <w:spacing w:after="0"/>
        <w:jc w:val="both"/>
        <w:sectPr>
          <w:pgSz w:w="11910" w:h="16850"/>
          <w:pgMar w:top="1140" w:bottom="280" w:left="1580" w:right="740"/>
        </w:sectPr>
      </w:pPr>
    </w:p>
    <w:tbl>
      <w:tblPr>
        <w:tblW w:w="0" w:type="auto"/>
        <w:jc w:val="left"/>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5"/>
        <w:gridCol w:w="5038"/>
      </w:tblGrid>
      <w:tr>
        <w:trPr>
          <w:trHeight w:val="582" w:hRule="atLeast"/>
        </w:trPr>
        <w:tc>
          <w:tcPr>
            <w:tcW w:w="9303" w:type="dxa"/>
            <w:gridSpan w:val="2"/>
          </w:tcPr>
          <w:p>
            <w:pPr>
              <w:pStyle w:val="TableParagraph"/>
              <w:spacing w:line="241" w:lineRule="exact"/>
              <w:ind w:left="18"/>
              <w:rPr>
                <w:i/>
                <w:sz w:val="22"/>
              </w:rPr>
            </w:pPr>
            <w:r>
              <w:rPr>
                <w:sz w:val="22"/>
              </w:rPr>
              <w:t>Số </w:t>
            </w:r>
            <w:r>
              <w:rPr>
                <w:i/>
                <w:sz w:val="22"/>
              </w:rPr>
              <w:t>(nếu có): …………………………………; thời điểm có hiệu lực</w:t>
            </w:r>
            <w:r>
              <w:rPr>
                <w:i/>
                <w:sz w:val="22"/>
                <w:vertAlign w:val="superscript"/>
              </w:rPr>
              <w:t>19</w:t>
            </w:r>
            <w:r>
              <w:rPr>
                <w:i/>
                <w:sz w:val="22"/>
                <w:vertAlign w:val="baseline"/>
              </w:rPr>
              <w:t>: ngày ..... tháng ..… năm ..…</w:t>
            </w:r>
          </w:p>
          <w:p>
            <w:pPr>
              <w:pStyle w:val="TableParagraph"/>
              <w:spacing w:before="37"/>
              <w:ind w:left="18"/>
              <w:rPr>
                <w:i/>
                <w:sz w:val="22"/>
              </w:rPr>
            </w:pPr>
            <w:r>
              <w:rPr>
                <w:i/>
                <w:sz w:val="22"/>
              </w:rPr>
              <w:t>Đã đăng ký thế chấp tại thời điểm ..… giờ ..… phút; ngày ….. tháng ….. năm …..</w:t>
            </w:r>
          </w:p>
        </w:tc>
      </w:tr>
      <w:tr>
        <w:trPr>
          <w:trHeight w:val="2036" w:hRule="atLeast"/>
        </w:trPr>
        <w:tc>
          <w:tcPr>
            <w:tcW w:w="9303" w:type="dxa"/>
            <w:gridSpan w:val="2"/>
          </w:tcPr>
          <w:p>
            <w:pPr>
              <w:pStyle w:val="TableParagraph"/>
              <w:spacing w:line="241" w:lineRule="exact"/>
              <w:ind w:left="18"/>
              <w:rPr>
                <w:b/>
                <w:sz w:val="22"/>
              </w:rPr>
            </w:pPr>
            <w:r>
              <w:rPr>
                <w:b/>
                <w:sz w:val="22"/>
              </w:rPr>
              <w:t>7. Yêu cầu chuyển tiếp đăng ký thế chấp tại Văn phòng đăng ký đất đai đối với</w:t>
            </w:r>
            <w:r>
              <w:rPr>
                <w:sz w:val="22"/>
                <w:vertAlign w:val="superscript"/>
              </w:rPr>
              <w:t>20</w:t>
            </w:r>
            <w:r>
              <w:rPr>
                <w:b/>
                <w:sz w:val="22"/>
                <w:vertAlign w:val="baseline"/>
              </w:rPr>
              <w:t>:</w:t>
            </w:r>
          </w:p>
          <w:p>
            <w:pPr>
              <w:pStyle w:val="TableParagraph"/>
              <w:spacing w:line="276" w:lineRule="auto" w:before="37"/>
              <w:ind w:left="349" w:right="5622"/>
              <w:rPr>
                <w:sz w:val="22"/>
              </w:rPr>
            </w:pPr>
            <w:r>
              <w:rPr>
                <w:sz w:val="22"/>
              </w:rPr>
              <w:t>Nhà ở hình thành trong tương lai. Nhà ở đã được cấp Giấy chứng nhận.</w:t>
            </w:r>
          </w:p>
          <w:p>
            <w:pPr>
              <w:pStyle w:val="TableParagraph"/>
              <w:spacing w:before="1"/>
              <w:ind w:left="347"/>
              <w:rPr>
                <w:sz w:val="22"/>
              </w:rPr>
            </w:pPr>
            <w:r>
              <w:rPr>
                <w:sz w:val="22"/>
              </w:rPr>
              <w:t>Tài sản khác gắn liền với đất hình thành trong tương lai.</w:t>
            </w:r>
          </w:p>
          <w:p>
            <w:pPr>
              <w:pStyle w:val="TableParagraph"/>
              <w:spacing w:line="276" w:lineRule="auto" w:before="38"/>
              <w:ind w:left="18" w:firstLine="328"/>
              <w:rPr>
                <w:sz w:val="22"/>
              </w:rPr>
            </w:pPr>
            <w:r>
              <w:rPr>
                <w:sz w:val="22"/>
              </w:rPr>
              <w:t>Tài sản khác gắn liền với đất đã hình thành mà pháp luật không quy định phải đăng ký quyền sở hữu và cũng chưa được đăng ký quyền sở hữu theo yêu cầu.</w:t>
            </w:r>
          </w:p>
          <w:p>
            <w:pPr>
              <w:pStyle w:val="TableParagraph"/>
              <w:spacing w:line="252" w:lineRule="exact"/>
              <w:ind w:left="347"/>
              <w:rPr>
                <w:sz w:val="22"/>
              </w:rPr>
            </w:pPr>
            <w:r>
              <w:rPr>
                <w:sz w:val="22"/>
              </w:rPr>
              <w:t>Tài sản khác gắn liền với đất đã được cấp Giấy chứng nhận.</w:t>
            </w:r>
          </w:p>
        </w:tc>
      </w:tr>
      <w:tr>
        <w:trPr>
          <w:trHeight w:val="291" w:hRule="atLeast"/>
        </w:trPr>
        <w:tc>
          <w:tcPr>
            <w:tcW w:w="9303" w:type="dxa"/>
            <w:gridSpan w:val="2"/>
          </w:tcPr>
          <w:p>
            <w:pPr>
              <w:pStyle w:val="TableParagraph"/>
              <w:spacing w:line="241" w:lineRule="exact"/>
              <w:ind w:left="18"/>
              <w:rPr>
                <w:sz w:val="22"/>
              </w:rPr>
            </w:pPr>
            <w:r>
              <w:rPr>
                <w:b/>
                <w:sz w:val="22"/>
              </w:rPr>
              <w:t>8. Giấy tờ kèm theo</w:t>
            </w:r>
            <w:r>
              <w:rPr>
                <w:sz w:val="22"/>
                <w:vertAlign w:val="superscript"/>
              </w:rPr>
              <w:t>21</w:t>
            </w:r>
            <w:r>
              <w:rPr>
                <w:b/>
                <w:sz w:val="22"/>
                <w:vertAlign w:val="baseline"/>
              </w:rPr>
              <w:t>: </w:t>
            </w:r>
            <w:r>
              <w:rPr>
                <w:sz w:val="22"/>
                <w:vertAlign w:val="baseline"/>
              </w:rPr>
              <w:t>………………………………..……………….……………………………..</w:t>
            </w:r>
          </w:p>
        </w:tc>
      </w:tr>
      <w:tr>
        <w:trPr>
          <w:trHeight w:val="1746" w:hRule="atLeast"/>
        </w:trPr>
        <w:tc>
          <w:tcPr>
            <w:tcW w:w="4265" w:type="dxa"/>
            <w:tcBorders>
              <w:left w:val="single" w:sz="18" w:space="0" w:color="000000"/>
              <w:right w:val="single" w:sz="4" w:space="0" w:color="000000"/>
            </w:tcBorders>
          </w:tcPr>
          <w:p>
            <w:pPr>
              <w:pStyle w:val="TableParagraph"/>
              <w:spacing w:line="245" w:lineRule="exact"/>
              <w:ind w:left="20"/>
              <w:rPr>
                <w:b/>
                <w:sz w:val="22"/>
              </w:rPr>
            </w:pPr>
            <w:r>
              <w:rPr>
                <w:b/>
                <w:sz w:val="22"/>
              </w:rPr>
              <w:t>9. Cách thức nhận kết quả đăng ký</w:t>
            </w:r>
          </w:p>
        </w:tc>
        <w:tc>
          <w:tcPr>
            <w:tcW w:w="5038" w:type="dxa"/>
            <w:tcBorders>
              <w:left w:val="single" w:sz="4" w:space="0" w:color="000000"/>
            </w:tcBorders>
          </w:tcPr>
          <w:p>
            <w:pPr>
              <w:pStyle w:val="TableParagraph"/>
              <w:spacing w:line="241" w:lineRule="exact"/>
              <w:ind w:left="350"/>
              <w:rPr>
                <w:sz w:val="22"/>
              </w:rPr>
            </w:pPr>
            <w:r>
              <w:rPr>
                <w:sz w:val="22"/>
              </w:rPr>
              <w:t>Nhận trực tiếp tại cơ quan đăng ký</w:t>
            </w:r>
          </w:p>
          <w:p>
            <w:pPr>
              <w:pStyle w:val="TableParagraph"/>
              <w:spacing w:line="276" w:lineRule="auto" w:before="37"/>
              <w:ind w:left="19" w:firstLine="331"/>
              <w:rPr>
                <w:sz w:val="22"/>
              </w:rPr>
            </w:pPr>
            <w:r>
              <w:rPr>
                <w:sz w:val="22"/>
              </w:rPr>
              <w:t>Nhận qua dịch vụ bưu chính </w:t>
            </w:r>
            <w:r>
              <w:rPr>
                <w:i/>
                <w:sz w:val="22"/>
              </w:rPr>
              <w:t>(ghi rõ tên và địa chỉ </w:t>
            </w:r>
            <w:r>
              <w:rPr>
                <w:i/>
                <w:sz w:val="22"/>
              </w:rPr>
              <w:t>người nhận)</w:t>
            </w:r>
            <w:r>
              <w:rPr>
                <w:sz w:val="22"/>
              </w:rPr>
              <w:t>: ….………………………………</w:t>
            </w:r>
          </w:p>
          <w:p>
            <w:pPr>
              <w:pStyle w:val="TableParagraph"/>
              <w:spacing w:line="253" w:lineRule="exact"/>
              <w:ind w:left="350"/>
              <w:rPr>
                <w:i/>
                <w:sz w:val="22"/>
              </w:rPr>
            </w:pPr>
            <w:r>
              <w:rPr>
                <w:sz w:val="22"/>
              </w:rPr>
              <w:t>Cách thức điện tử </w:t>
            </w:r>
            <w:r>
              <w:rPr>
                <w:i/>
                <w:sz w:val="22"/>
              </w:rPr>
              <w:t>(nếu pháp luật quy định):…..</w:t>
            </w:r>
          </w:p>
          <w:p>
            <w:pPr>
              <w:pStyle w:val="TableParagraph"/>
              <w:spacing w:before="40"/>
              <w:ind w:left="350"/>
              <w:rPr>
                <w:sz w:val="22"/>
              </w:rPr>
            </w:pPr>
            <w:r>
              <w:rPr>
                <w:sz w:val="22"/>
              </w:rPr>
              <w:t>Cách thức khác </w:t>
            </w:r>
            <w:r>
              <w:rPr>
                <w:i/>
                <w:sz w:val="22"/>
              </w:rPr>
              <w:t>(nếu được cơ quan đăng ký đồng ý)</w:t>
            </w:r>
            <w:r>
              <w:rPr>
                <w:sz w:val="22"/>
              </w:rPr>
              <w:t>:</w:t>
            </w:r>
          </w:p>
          <w:p>
            <w:pPr>
              <w:pStyle w:val="TableParagraph"/>
              <w:spacing w:before="37"/>
              <w:ind w:left="19"/>
              <w:rPr>
                <w:sz w:val="22"/>
              </w:rPr>
            </w:pPr>
            <w:r>
              <w:rPr>
                <w:sz w:val="22"/>
              </w:rPr>
              <w:t>..…………......……………………………</w:t>
            </w:r>
          </w:p>
        </w:tc>
      </w:tr>
      <w:tr>
        <w:trPr>
          <w:trHeight w:val="579" w:hRule="atLeast"/>
        </w:trPr>
        <w:tc>
          <w:tcPr>
            <w:tcW w:w="9303" w:type="dxa"/>
            <w:gridSpan w:val="2"/>
          </w:tcPr>
          <w:p>
            <w:pPr>
              <w:pStyle w:val="TableParagraph"/>
              <w:spacing w:line="241" w:lineRule="exact"/>
              <w:ind w:left="18"/>
              <w:rPr>
                <w:i/>
                <w:sz w:val="22"/>
              </w:rPr>
            </w:pPr>
            <w:r>
              <w:rPr>
                <w:i/>
                <w:sz w:val="22"/>
              </w:rPr>
              <w:t>Người</w:t>
            </w:r>
            <w:r>
              <w:rPr>
                <w:i/>
                <w:spacing w:val="-6"/>
                <w:sz w:val="22"/>
              </w:rPr>
              <w:t> </w:t>
            </w:r>
            <w:r>
              <w:rPr>
                <w:i/>
                <w:sz w:val="22"/>
              </w:rPr>
              <w:t>yêu</w:t>
            </w:r>
            <w:r>
              <w:rPr>
                <w:i/>
                <w:spacing w:val="-5"/>
                <w:sz w:val="22"/>
              </w:rPr>
              <w:t> </w:t>
            </w:r>
            <w:r>
              <w:rPr>
                <w:i/>
                <w:sz w:val="22"/>
              </w:rPr>
              <w:t>cầu</w:t>
            </w:r>
            <w:r>
              <w:rPr>
                <w:i/>
                <w:spacing w:val="-7"/>
                <w:sz w:val="22"/>
              </w:rPr>
              <w:t> </w:t>
            </w:r>
            <w:r>
              <w:rPr>
                <w:i/>
                <w:sz w:val="22"/>
              </w:rPr>
              <w:t>đăng</w:t>
            </w:r>
            <w:r>
              <w:rPr>
                <w:i/>
                <w:spacing w:val="-8"/>
                <w:sz w:val="22"/>
              </w:rPr>
              <w:t> </w:t>
            </w:r>
            <w:r>
              <w:rPr>
                <w:i/>
                <w:sz w:val="22"/>
              </w:rPr>
              <w:t>ký</w:t>
            </w:r>
            <w:r>
              <w:rPr>
                <w:i/>
                <w:spacing w:val="-7"/>
                <w:sz w:val="22"/>
              </w:rPr>
              <w:t> </w:t>
            </w:r>
            <w:r>
              <w:rPr>
                <w:i/>
                <w:sz w:val="22"/>
              </w:rPr>
              <w:t>chịu</w:t>
            </w:r>
            <w:r>
              <w:rPr>
                <w:i/>
                <w:spacing w:val="-8"/>
                <w:sz w:val="22"/>
              </w:rPr>
              <w:t> </w:t>
            </w:r>
            <w:r>
              <w:rPr>
                <w:i/>
                <w:sz w:val="22"/>
              </w:rPr>
              <w:t>trách</w:t>
            </w:r>
            <w:r>
              <w:rPr>
                <w:i/>
                <w:spacing w:val="-5"/>
                <w:sz w:val="22"/>
              </w:rPr>
              <w:t> </w:t>
            </w:r>
            <w:r>
              <w:rPr>
                <w:i/>
                <w:sz w:val="22"/>
              </w:rPr>
              <w:t>nhiệm</w:t>
            </w:r>
            <w:r>
              <w:rPr>
                <w:i/>
                <w:spacing w:val="-8"/>
                <w:sz w:val="22"/>
              </w:rPr>
              <w:t> </w:t>
            </w:r>
            <w:r>
              <w:rPr>
                <w:i/>
                <w:sz w:val="22"/>
              </w:rPr>
              <w:t>trước</w:t>
            </w:r>
            <w:r>
              <w:rPr>
                <w:i/>
                <w:spacing w:val="-7"/>
                <w:sz w:val="22"/>
              </w:rPr>
              <w:t> </w:t>
            </w:r>
            <w:r>
              <w:rPr>
                <w:i/>
                <w:sz w:val="22"/>
              </w:rPr>
              <w:t>pháp</w:t>
            </w:r>
            <w:r>
              <w:rPr>
                <w:i/>
                <w:spacing w:val="-9"/>
                <w:sz w:val="22"/>
              </w:rPr>
              <w:t> </w:t>
            </w:r>
            <w:r>
              <w:rPr>
                <w:i/>
                <w:sz w:val="22"/>
              </w:rPr>
              <w:t>luật</w:t>
            </w:r>
            <w:r>
              <w:rPr>
                <w:i/>
                <w:spacing w:val="-4"/>
                <w:sz w:val="22"/>
              </w:rPr>
              <w:t> </w:t>
            </w:r>
            <w:r>
              <w:rPr>
                <w:i/>
                <w:sz w:val="22"/>
              </w:rPr>
              <w:t>về</w:t>
            </w:r>
            <w:r>
              <w:rPr>
                <w:i/>
                <w:spacing w:val="-7"/>
                <w:sz w:val="22"/>
              </w:rPr>
              <w:t> </w:t>
            </w:r>
            <w:r>
              <w:rPr>
                <w:i/>
                <w:sz w:val="22"/>
              </w:rPr>
              <w:t>trung</w:t>
            </w:r>
            <w:r>
              <w:rPr>
                <w:i/>
                <w:spacing w:val="-8"/>
                <w:sz w:val="22"/>
              </w:rPr>
              <w:t> </w:t>
            </w:r>
            <w:r>
              <w:rPr>
                <w:i/>
                <w:sz w:val="22"/>
              </w:rPr>
              <w:t>thực</w:t>
            </w:r>
            <w:r>
              <w:rPr>
                <w:i/>
                <w:spacing w:val="-7"/>
                <w:sz w:val="22"/>
              </w:rPr>
              <w:t> </w:t>
            </w:r>
            <w:r>
              <w:rPr>
                <w:i/>
                <w:sz w:val="22"/>
              </w:rPr>
              <w:t>trong</w:t>
            </w:r>
            <w:r>
              <w:rPr>
                <w:i/>
                <w:spacing w:val="-5"/>
                <w:sz w:val="22"/>
              </w:rPr>
              <w:t> </w:t>
            </w:r>
            <w:r>
              <w:rPr>
                <w:i/>
                <w:sz w:val="22"/>
              </w:rPr>
              <w:t>kê</w:t>
            </w:r>
            <w:r>
              <w:rPr>
                <w:i/>
                <w:spacing w:val="-7"/>
                <w:sz w:val="22"/>
              </w:rPr>
              <w:t> </w:t>
            </w:r>
            <w:r>
              <w:rPr>
                <w:i/>
                <w:sz w:val="22"/>
              </w:rPr>
              <w:t>khai</w:t>
            </w:r>
            <w:r>
              <w:rPr>
                <w:i/>
                <w:spacing w:val="-4"/>
                <w:sz w:val="22"/>
              </w:rPr>
              <w:t> </w:t>
            </w:r>
            <w:r>
              <w:rPr>
                <w:i/>
                <w:sz w:val="22"/>
              </w:rPr>
              <w:t>và</w:t>
            </w:r>
            <w:r>
              <w:rPr>
                <w:i/>
                <w:spacing w:val="-7"/>
                <w:sz w:val="22"/>
              </w:rPr>
              <w:t> </w:t>
            </w:r>
            <w:r>
              <w:rPr>
                <w:i/>
                <w:sz w:val="22"/>
              </w:rPr>
              <w:t>về</w:t>
            </w:r>
            <w:r>
              <w:rPr>
                <w:i/>
                <w:spacing w:val="-7"/>
                <w:sz w:val="22"/>
              </w:rPr>
              <w:t> </w:t>
            </w:r>
            <w:r>
              <w:rPr>
                <w:i/>
                <w:sz w:val="22"/>
              </w:rPr>
              <w:t>tính</w:t>
            </w:r>
            <w:r>
              <w:rPr>
                <w:i/>
                <w:spacing w:val="-6"/>
                <w:sz w:val="22"/>
              </w:rPr>
              <w:t> </w:t>
            </w:r>
            <w:r>
              <w:rPr>
                <w:i/>
                <w:sz w:val="22"/>
              </w:rPr>
              <w:t>chính</w:t>
            </w:r>
            <w:r>
              <w:rPr>
                <w:i/>
                <w:spacing w:val="-8"/>
                <w:sz w:val="22"/>
              </w:rPr>
              <w:t> </w:t>
            </w:r>
            <w:r>
              <w:rPr>
                <w:i/>
                <w:sz w:val="22"/>
              </w:rPr>
              <w:t>xác</w:t>
            </w:r>
          </w:p>
          <w:p>
            <w:pPr>
              <w:pStyle w:val="TableParagraph"/>
              <w:spacing w:before="37"/>
              <w:ind w:left="18"/>
              <w:rPr>
                <w:i/>
                <w:sz w:val="22"/>
              </w:rPr>
            </w:pPr>
            <w:r>
              <w:rPr>
                <w:i/>
                <w:sz w:val="22"/>
              </w:rPr>
              <w:t>của thông tin được kê khai trong Phiếu yêu cầu này.</w:t>
            </w:r>
          </w:p>
        </w:tc>
      </w:tr>
    </w:tbl>
    <w:p>
      <w:pPr>
        <w:pStyle w:val="BodyText"/>
        <w:ind w:left="0"/>
        <w:rPr>
          <w:sz w:val="20"/>
        </w:rPr>
      </w:pPr>
      <w:r>
        <w:rPr/>
        <w:pict>
          <v:shape style="position:absolute;margin-left:89.304001pt;margin-top:103.939941pt;width:11.05pt;height:55.45pt;mso-position-horizontal-relative:page;mso-position-vertical-relative:page;z-index:-15877120" coordorigin="1786,2079" coordsize="221,1109" path="m2007,2952l1997,2952,1997,2962,1997,3178,1796,3178,1796,2962,1997,2962,1997,2952,1796,2952,1786,2952,1786,3188,1796,3188,1997,3188,2007,3188,2007,2952xm2007,2662l1997,2662,1997,2672,1997,2888,1796,2888,1796,2672,1997,2672,1997,2662,1796,2662,1786,2662,1786,2897,1796,2897,1997,2897,2007,2897,2007,2662xm2007,2369l1997,2369,1997,2379,1997,2595,1796,2595,1796,2379,1997,2379,1997,2369,1796,2369,1786,2369,1786,2604,1796,2604,1997,2604,2007,2604,2007,2369xm2007,2079l1997,2079,1997,2088,1997,2304,1796,2304,1796,2088,1997,2088,1997,2079,1796,2079,1786,2079,1786,2314,1796,2314,1997,2314,2007,2314,2007,2079xe" filled="true" fillcolor="#000000" stroked="false">
            <v:path arrowok="t"/>
            <v:fill type="solid"/>
            <w10:wrap type="none"/>
          </v:shape>
        </w:pict>
      </w:r>
      <w:r>
        <w:rPr/>
        <w:pict>
          <v:shape style="position:absolute;margin-left:89.304001pt;margin-top:176.659943pt;width:11.05pt;height:11.8pt;mso-position-horizontal-relative:page;mso-position-vertical-relative:page;z-index:-15876608" coordorigin="1786,3533" coordsize="221,236" path="m2007,3533l1997,3533,1997,3543,1997,3759,1796,3759,1796,3543,1997,3543,1997,3533,1796,3533,1786,3533,1786,3768,1796,3768,1997,3768,2007,3768,2007,3533xe" filled="true" fillcolor="#000000" stroked="false">
            <v:path arrowok="t"/>
            <v:fill type="solid"/>
            <w10:wrap type="none"/>
          </v:shape>
        </w:pict>
      </w:r>
      <w:r>
        <w:rPr/>
        <w:pict>
          <v:shape style="position:absolute;margin-left:302.08902pt;margin-top:208.819946pt;width:11.1pt;height:26.3pt;mso-position-horizontal-relative:page;mso-position-vertical-relative:page;z-index:-15876096" coordorigin="6042,4176" coordsize="222,526" path="m6051,4467l6042,4467,6042,4702,6051,4702,6051,4467xm6051,4176l6042,4176,6042,4412,6051,4412,6051,4176xm6263,4467l6253,4467,6051,4467,6051,4476,6253,4476,6253,4692,6051,4692,6051,4702,6253,4702,6263,4702,6263,4467xm6263,4176l6253,4176,6051,4176,6051,4186,6253,4186,6253,4402,6051,4402,6051,4412,6253,4412,6263,4412,6263,4176xe" filled="true" fillcolor="#000000" stroked="false">
            <v:path arrowok="t"/>
            <v:fill type="solid"/>
            <w10:wrap type="none"/>
          </v:shape>
        </w:pict>
      </w:r>
      <w:r>
        <w:rPr/>
        <w:pict>
          <v:shape style="position:absolute;margin-left:302.08902pt;margin-top:252.379944pt;width:11.1pt;height:26.45pt;mso-position-horizontal-relative:page;mso-position-vertical-relative:page;z-index:-15875584" coordorigin="6042,5048" coordsize="222,529" path="m6051,5341l6042,5341,6042,5576,6051,5576,6051,5341xm6051,5048l6042,5048,6042,5283,6051,5283,6051,5048xm6263,5341l6253,5341,6051,5341,6051,5351,6253,5351,6253,5567,6051,5567,6051,5576,6253,5576,6263,5576,6263,5341xm6263,5048l6253,5048,6051,5048,6051,5057,6253,5057,6253,5274,6051,5274,6051,5283,6253,5283,6263,5283,6263,5048xe" filled="true" fillcolor="#000000" stroked="false">
            <v:path arrowok="t"/>
            <v:fill type="solid"/>
            <w10:wrap type="none"/>
          </v:shape>
        </w:pict>
      </w:r>
    </w:p>
    <w:p>
      <w:pPr>
        <w:pStyle w:val="BodyText"/>
        <w:spacing w:before="2"/>
        <w:ind w:left="0"/>
        <w:rPr>
          <w:sz w:val="20"/>
        </w:rPr>
      </w:pPr>
    </w:p>
    <w:tbl>
      <w:tblPr>
        <w:tblW w:w="0" w:type="auto"/>
        <w:jc w:val="left"/>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77"/>
        <w:gridCol w:w="4277"/>
      </w:tblGrid>
      <w:tr>
        <w:trPr>
          <w:trHeight w:val="1283" w:hRule="atLeast"/>
        </w:trPr>
        <w:tc>
          <w:tcPr>
            <w:tcW w:w="4277" w:type="dxa"/>
          </w:tcPr>
          <w:p>
            <w:pPr>
              <w:pStyle w:val="TableParagraph"/>
              <w:spacing w:line="276" w:lineRule="auto"/>
              <w:ind w:left="665" w:right="905" w:firstLine="516"/>
              <w:rPr>
                <w:b/>
                <w:sz w:val="22"/>
              </w:rPr>
            </w:pPr>
            <w:r>
              <w:rPr>
                <w:b/>
                <w:sz w:val="22"/>
              </w:rPr>
              <w:t>BÊN THẾ CHẤP (HOẶC NGƯỜI ĐẠI DIỆN)</w:t>
            </w:r>
          </w:p>
          <w:p>
            <w:pPr>
              <w:pStyle w:val="TableParagraph"/>
              <w:spacing w:line="276" w:lineRule="auto"/>
              <w:ind w:left="1205" w:right="443" w:hanging="1006"/>
              <w:rPr>
                <w:i/>
                <w:sz w:val="22"/>
              </w:rPr>
            </w:pPr>
            <w:r>
              <w:rPr>
                <w:i/>
                <w:sz w:val="22"/>
              </w:rPr>
              <w:t>Ký, ghi rõ họ và tên, chức danh (nếu có), </w:t>
            </w:r>
            <w:r>
              <w:rPr>
                <w:i/>
                <w:sz w:val="22"/>
              </w:rPr>
              <w:t>đóng dấu (nếu có)</w:t>
            </w:r>
          </w:p>
        </w:tc>
        <w:tc>
          <w:tcPr>
            <w:tcW w:w="4277" w:type="dxa"/>
          </w:tcPr>
          <w:p>
            <w:pPr>
              <w:pStyle w:val="TableParagraph"/>
              <w:spacing w:line="276" w:lineRule="auto"/>
              <w:ind w:left="925" w:right="663" w:hanging="4"/>
              <w:jc w:val="center"/>
              <w:rPr>
                <w:b/>
                <w:sz w:val="22"/>
              </w:rPr>
            </w:pPr>
            <w:r>
              <w:rPr>
                <w:b/>
                <w:sz w:val="22"/>
              </w:rPr>
              <w:t>BÊN NHẬN THẾ CHẤP (HOẶC NGƯỜI ĐẠI DIỆN)</w:t>
            </w:r>
          </w:p>
          <w:p>
            <w:pPr>
              <w:pStyle w:val="TableParagraph"/>
              <w:spacing w:line="276" w:lineRule="auto"/>
              <w:ind w:left="460" w:right="198"/>
              <w:jc w:val="center"/>
              <w:rPr>
                <w:i/>
                <w:sz w:val="22"/>
              </w:rPr>
            </w:pPr>
            <w:r>
              <w:rPr>
                <w:i/>
                <w:sz w:val="22"/>
              </w:rPr>
              <w:t>Ký, ghi rõ họ và tên, chức danh (nếu có), </w:t>
            </w:r>
            <w:r>
              <w:rPr>
                <w:i/>
                <w:sz w:val="22"/>
              </w:rPr>
              <w:t>đóng dấu (nếu có)</w:t>
            </w:r>
          </w:p>
        </w:tc>
      </w:tr>
      <w:tr>
        <w:trPr>
          <w:trHeight w:val="1284" w:hRule="atLeast"/>
        </w:trPr>
        <w:tc>
          <w:tcPr>
            <w:tcW w:w="8554" w:type="dxa"/>
            <w:gridSpan w:val="2"/>
          </w:tcPr>
          <w:p>
            <w:pPr>
              <w:pStyle w:val="TableParagraph"/>
              <w:spacing w:line="276" w:lineRule="auto" w:before="162"/>
              <w:ind w:left="2161" w:right="2839"/>
              <w:jc w:val="center"/>
              <w:rPr>
                <w:b/>
                <w:sz w:val="22"/>
              </w:rPr>
            </w:pPr>
            <w:r>
              <w:rPr>
                <w:b/>
                <w:sz w:val="22"/>
              </w:rPr>
              <w:t>QUẢN TÀI VIÊN, DOANH NGHIỆP QUẢN LÝ, THANH LÝ TÀI SẢN (HOẶC NGƯỜI ĐẠI DIỆN)</w:t>
            </w:r>
          </w:p>
          <w:p>
            <w:pPr>
              <w:pStyle w:val="TableParagraph"/>
              <w:spacing w:line="230" w:lineRule="exact"/>
              <w:ind w:left="1281" w:right="1956"/>
              <w:jc w:val="center"/>
              <w:rPr>
                <w:i/>
                <w:sz w:val="22"/>
              </w:rPr>
            </w:pPr>
            <w:r>
              <w:rPr>
                <w:i/>
                <w:sz w:val="22"/>
              </w:rPr>
              <w:t>Ký, ghi rõ họ và tên, chức danh (nếu có), đóng dấu (nếu có)</w:t>
            </w: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21"/>
        </w:rPr>
      </w:pPr>
    </w:p>
    <w:tbl>
      <w:tblPr>
        <w:tblW w:w="0" w:type="auto"/>
        <w:jc w:val="lef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45"/>
      </w:tblGrid>
      <w:tr>
        <w:trPr>
          <w:trHeight w:val="291" w:hRule="atLeast"/>
        </w:trPr>
        <w:tc>
          <w:tcPr>
            <w:tcW w:w="9045" w:type="dxa"/>
          </w:tcPr>
          <w:p>
            <w:pPr>
              <w:pStyle w:val="TableParagraph"/>
              <w:ind w:left="915" w:right="893"/>
              <w:jc w:val="center"/>
              <w:rPr>
                <w:b/>
                <w:sz w:val="22"/>
              </w:rPr>
            </w:pPr>
            <w:r>
              <w:rPr>
                <w:b/>
                <w:sz w:val="22"/>
              </w:rPr>
              <w:t>PHẦN CHỨNG NHẬN CỦA CƠ QUAN ĐĂNG KÝ</w:t>
            </w:r>
          </w:p>
        </w:tc>
      </w:tr>
      <w:tr>
        <w:trPr>
          <w:trHeight w:val="1162" w:hRule="atLeast"/>
        </w:trPr>
        <w:tc>
          <w:tcPr>
            <w:tcW w:w="9045" w:type="dxa"/>
          </w:tcPr>
          <w:p>
            <w:pPr>
              <w:pStyle w:val="TableParagraph"/>
              <w:spacing w:line="246" w:lineRule="exact"/>
              <w:rPr>
                <w:sz w:val="22"/>
              </w:rPr>
            </w:pPr>
            <w:r>
              <w:rPr>
                <w:sz w:val="22"/>
              </w:rPr>
              <w:t>Cơ quan đăng ký có thẩm quyền: .………………...…………..……………….………………………</w:t>
            </w:r>
          </w:p>
          <w:p>
            <w:pPr>
              <w:pStyle w:val="TableParagraph"/>
              <w:spacing w:before="40"/>
              <w:rPr>
                <w:sz w:val="22"/>
              </w:rPr>
            </w:pPr>
            <w:r>
              <w:rPr>
                <w:sz w:val="22"/>
              </w:rPr>
              <w:t>Chứng nhận chuyển tiếp đăng ký thế chấp</w:t>
            </w:r>
          </w:p>
          <w:p>
            <w:pPr>
              <w:pStyle w:val="TableParagraph"/>
              <w:spacing w:before="37"/>
              <w:rPr>
                <w:sz w:val="22"/>
              </w:rPr>
            </w:pPr>
            <w:r>
              <w:rPr>
                <w:spacing w:val="-7"/>
                <w:sz w:val="22"/>
              </w:rPr>
              <w:t>……………………….……………………….………..........................................................................................</w:t>
            </w:r>
          </w:p>
          <w:p>
            <w:pPr>
              <w:pStyle w:val="TableParagraph"/>
              <w:spacing w:before="37"/>
              <w:rPr>
                <w:sz w:val="22"/>
              </w:rPr>
            </w:pPr>
            <w:r>
              <w:rPr>
                <w:spacing w:val="-6"/>
                <w:sz w:val="22"/>
              </w:rPr>
              <w:t>theo </w:t>
            </w:r>
            <w:r>
              <w:rPr>
                <w:spacing w:val="-7"/>
                <w:sz w:val="22"/>
              </w:rPr>
              <w:t>nội dung </w:t>
            </w:r>
            <w:r>
              <w:rPr>
                <w:spacing w:val="-5"/>
                <w:sz w:val="22"/>
              </w:rPr>
              <w:t>kê </w:t>
            </w:r>
            <w:r>
              <w:rPr>
                <w:spacing w:val="-8"/>
                <w:sz w:val="22"/>
              </w:rPr>
              <w:t>khai </w:t>
            </w:r>
            <w:r>
              <w:rPr>
                <w:spacing w:val="-6"/>
                <w:sz w:val="22"/>
              </w:rPr>
              <w:t>tại </w:t>
            </w:r>
            <w:r>
              <w:rPr>
                <w:spacing w:val="-8"/>
                <w:sz w:val="22"/>
              </w:rPr>
              <w:t>Phiếu </w:t>
            </w:r>
            <w:r>
              <w:rPr>
                <w:spacing w:val="-7"/>
                <w:sz w:val="22"/>
              </w:rPr>
              <w:t>yêu </w:t>
            </w:r>
            <w:r>
              <w:rPr>
                <w:spacing w:val="-6"/>
                <w:sz w:val="22"/>
              </w:rPr>
              <w:t>cầu </w:t>
            </w:r>
            <w:r>
              <w:rPr>
                <w:spacing w:val="-5"/>
                <w:sz w:val="22"/>
              </w:rPr>
              <w:t>này </w:t>
            </w:r>
            <w:r>
              <w:rPr>
                <w:spacing w:val="-7"/>
                <w:sz w:val="22"/>
              </w:rPr>
              <w:t>tại thời điểm: </w:t>
            </w:r>
            <w:r>
              <w:rPr>
                <w:spacing w:val="-8"/>
                <w:sz w:val="22"/>
              </w:rPr>
              <w:t>..... </w:t>
            </w:r>
            <w:r>
              <w:rPr>
                <w:spacing w:val="-7"/>
                <w:sz w:val="22"/>
              </w:rPr>
              <w:t>giờ </w:t>
            </w:r>
            <w:r>
              <w:rPr>
                <w:spacing w:val="-6"/>
                <w:sz w:val="22"/>
              </w:rPr>
              <w:t>….. </w:t>
            </w:r>
            <w:r>
              <w:rPr>
                <w:spacing w:val="-8"/>
                <w:sz w:val="22"/>
              </w:rPr>
              <w:t>phút, </w:t>
            </w:r>
            <w:r>
              <w:rPr>
                <w:spacing w:val="-7"/>
                <w:sz w:val="22"/>
              </w:rPr>
              <w:t>ngày </w:t>
            </w:r>
            <w:r>
              <w:rPr>
                <w:spacing w:val="-8"/>
                <w:sz w:val="22"/>
              </w:rPr>
              <w:t>..... </w:t>
            </w:r>
            <w:r>
              <w:rPr>
                <w:spacing w:val="-7"/>
                <w:sz w:val="22"/>
              </w:rPr>
              <w:t>tháng </w:t>
            </w:r>
            <w:r>
              <w:rPr>
                <w:spacing w:val="-6"/>
                <w:sz w:val="22"/>
              </w:rPr>
              <w:t>….. </w:t>
            </w:r>
            <w:r>
              <w:rPr>
                <w:spacing w:val="-5"/>
                <w:sz w:val="22"/>
              </w:rPr>
              <w:t>năm </w:t>
            </w:r>
            <w:r>
              <w:rPr>
                <w:spacing w:val="-6"/>
                <w:sz w:val="22"/>
              </w:rPr>
              <w:t>..…</w:t>
            </w:r>
          </w:p>
        </w:tc>
      </w:tr>
      <w:tr>
        <w:trPr>
          <w:trHeight w:val="1748" w:hRule="atLeast"/>
        </w:trPr>
        <w:tc>
          <w:tcPr>
            <w:tcW w:w="9045" w:type="dxa"/>
          </w:tcPr>
          <w:p>
            <w:pPr>
              <w:pStyle w:val="TableParagraph"/>
              <w:spacing w:line="278" w:lineRule="auto"/>
              <w:ind w:left="5203" w:right="893"/>
              <w:jc w:val="center"/>
              <w:rPr>
                <w:b/>
                <w:sz w:val="22"/>
              </w:rPr>
            </w:pPr>
            <w:r>
              <w:rPr>
                <w:i/>
                <w:sz w:val="22"/>
              </w:rPr>
              <w:t>..…, ngày ….. tháng ..… năm ..… </w:t>
            </w:r>
            <w:r>
              <w:rPr>
                <w:b/>
                <w:sz w:val="22"/>
              </w:rPr>
              <w:t>NGƯỜI CÓ THẨM QUYỀN CỦA CƠ QUAN ĐĂNG KÝ</w:t>
            </w:r>
          </w:p>
          <w:p>
            <w:pPr>
              <w:pStyle w:val="TableParagraph"/>
              <w:spacing w:line="244" w:lineRule="exact"/>
              <w:ind w:left="4712" w:right="403"/>
              <w:jc w:val="center"/>
              <w:rPr>
                <w:i/>
                <w:sz w:val="22"/>
              </w:rPr>
            </w:pPr>
            <w:r>
              <w:rPr>
                <w:i/>
                <w:sz w:val="22"/>
              </w:rPr>
              <w:t>(Ký, ghỉ rõ họ và tên, chức danh, đóng dấu)</w:t>
            </w:r>
          </w:p>
        </w:tc>
      </w:tr>
    </w:tbl>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20"/>
        </w:rPr>
      </w:pPr>
      <w:r>
        <w:rPr/>
        <w:pict>
          <v:rect style="position:absolute;margin-left:85.103996pt;margin-top:13.73889pt;width:144.020pt;height:.60004pt;mso-position-horizontal-relative:page;mso-position-vertical-relative:paragraph;z-index:-15722496;mso-wrap-distance-left:0;mso-wrap-distance-right:0" filled="true" fillcolor="#000000" stroked="false">
            <v:fill type="solid"/>
            <w10:wrap type="topAndBottom"/>
          </v:rect>
        </w:pict>
      </w:r>
    </w:p>
    <w:p>
      <w:pPr>
        <w:pStyle w:val="BodyText"/>
        <w:spacing w:before="64"/>
      </w:pPr>
      <w:r>
        <w:rPr>
          <w:vertAlign w:val="superscript"/>
        </w:rPr>
        <w:t>19</w:t>
      </w:r>
      <w:r>
        <w:rPr>
          <w:vertAlign w:val="baseline"/>
        </w:rPr>
        <w:t> (Xem chú thích 9).</w:t>
      </w:r>
    </w:p>
    <w:p>
      <w:pPr>
        <w:pStyle w:val="BodyText"/>
        <w:spacing w:before="1"/>
      </w:pPr>
      <w:r>
        <w:rPr>
          <w:vertAlign w:val="superscript"/>
        </w:rPr>
        <w:t>20</w:t>
      </w:r>
      <w:r>
        <w:rPr>
          <w:vertAlign w:val="baseline"/>
        </w:rPr>
        <w:t> Có thể lựa chọn một, một số hoặc tất cả các trường hợp phù hợp với phạm vi tài sản có yêu cầu chuyển tiếp đăng ký.</w:t>
      </w:r>
    </w:p>
    <w:p>
      <w:pPr>
        <w:pStyle w:val="BodyText"/>
      </w:pPr>
      <w:r>
        <w:rPr>
          <w:vertAlign w:val="superscript"/>
        </w:rPr>
        <w:t>21</w:t>
      </w:r>
      <w:r>
        <w:rPr>
          <w:vertAlign w:val="baseline"/>
        </w:rPr>
        <w:t> Kê khai đầy đủ giấy tờ phải có trong hồ sơ đăng ký theo quy định của Nghị định số 99/2022/NĐ-CP.</w:t>
      </w:r>
    </w:p>
    <w:p>
      <w:pPr>
        <w:spacing w:after="0"/>
        <w:sectPr>
          <w:pgSz w:w="11910" w:h="16850"/>
          <w:pgMar w:top="1140" w:bottom="280" w:left="1580" w:right="740"/>
        </w:sectPr>
      </w:pPr>
    </w:p>
    <w:p>
      <w:pPr>
        <w:spacing w:before="71"/>
        <w:ind w:left="3308" w:right="3578" w:firstLine="0"/>
        <w:jc w:val="center"/>
        <w:rPr>
          <w:b/>
          <w:sz w:val="26"/>
        </w:rPr>
      </w:pPr>
      <w:r>
        <w:rPr>
          <w:b/>
          <w:sz w:val="26"/>
        </w:rPr>
        <w:t>HƯỚNG DẪN CHUNG</w:t>
      </w:r>
    </w:p>
    <w:p>
      <w:pPr>
        <w:pStyle w:val="Heading1"/>
        <w:numPr>
          <w:ilvl w:val="0"/>
          <w:numId w:val="6"/>
        </w:numPr>
        <w:tabs>
          <w:tab w:pos="948" w:val="left" w:leader="none"/>
        </w:tabs>
        <w:spacing w:line="240" w:lineRule="auto" w:before="235" w:after="0"/>
        <w:ind w:left="947" w:right="0" w:hanging="260"/>
        <w:jc w:val="left"/>
      </w:pPr>
      <w:r>
        <w:rPr/>
        <w:t>Nội dung kê khai phải trung thực, </w:t>
      </w:r>
      <w:r>
        <w:rPr>
          <w:spacing w:val="2"/>
        </w:rPr>
        <w:t>đầy </w:t>
      </w:r>
      <w:r>
        <w:rPr/>
        <w:t>đủ, chính</w:t>
      </w:r>
      <w:r>
        <w:rPr>
          <w:spacing w:val="-19"/>
        </w:rPr>
        <w:t> </w:t>
      </w:r>
      <w:r>
        <w:rPr/>
        <w:t>xác.</w:t>
      </w:r>
    </w:p>
    <w:p>
      <w:pPr>
        <w:pStyle w:val="ListParagraph"/>
        <w:numPr>
          <w:ilvl w:val="0"/>
          <w:numId w:val="6"/>
        </w:numPr>
        <w:tabs>
          <w:tab w:pos="943" w:val="left" w:leader="none"/>
        </w:tabs>
        <w:spacing w:line="240" w:lineRule="auto" w:before="181" w:after="0"/>
        <w:ind w:left="122" w:right="397" w:firstLine="566"/>
        <w:jc w:val="both"/>
        <w:rPr>
          <w:sz w:val="26"/>
        </w:rPr>
      </w:pPr>
      <w:r>
        <w:rPr>
          <w:sz w:val="26"/>
        </w:rPr>
        <w:t>Đối</w:t>
      </w:r>
      <w:r>
        <w:rPr>
          <w:spacing w:val="-4"/>
          <w:sz w:val="26"/>
        </w:rPr>
        <w:t> </w:t>
      </w:r>
      <w:r>
        <w:rPr>
          <w:sz w:val="26"/>
        </w:rPr>
        <w:t>với</w:t>
      </w:r>
      <w:r>
        <w:rPr>
          <w:spacing w:val="-5"/>
          <w:sz w:val="26"/>
        </w:rPr>
        <w:t> </w:t>
      </w:r>
      <w:r>
        <w:rPr>
          <w:sz w:val="26"/>
        </w:rPr>
        <w:t>phần</w:t>
      </w:r>
      <w:r>
        <w:rPr>
          <w:spacing w:val="-3"/>
          <w:sz w:val="26"/>
        </w:rPr>
        <w:t> </w:t>
      </w:r>
      <w:r>
        <w:rPr>
          <w:sz w:val="26"/>
        </w:rPr>
        <w:t>kê</w:t>
      </w:r>
      <w:r>
        <w:rPr>
          <w:spacing w:val="-6"/>
          <w:sz w:val="26"/>
        </w:rPr>
        <w:t> </w:t>
      </w:r>
      <w:r>
        <w:rPr>
          <w:sz w:val="26"/>
        </w:rPr>
        <w:t>khai</w:t>
      </w:r>
      <w:r>
        <w:rPr>
          <w:spacing w:val="-4"/>
          <w:sz w:val="26"/>
        </w:rPr>
        <w:t> </w:t>
      </w:r>
      <w:r>
        <w:rPr>
          <w:sz w:val="26"/>
        </w:rPr>
        <w:t>có</w:t>
      </w:r>
      <w:r>
        <w:rPr>
          <w:spacing w:val="-5"/>
          <w:sz w:val="26"/>
        </w:rPr>
        <w:t> </w:t>
      </w:r>
      <w:r>
        <w:rPr>
          <w:sz w:val="26"/>
        </w:rPr>
        <w:t>lựa</w:t>
      </w:r>
      <w:r>
        <w:rPr>
          <w:spacing w:val="-6"/>
          <w:sz w:val="26"/>
        </w:rPr>
        <w:t> </w:t>
      </w:r>
      <w:r>
        <w:rPr>
          <w:sz w:val="26"/>
        </w:rPr>
        <w:t>chọn</w:t>
      </w:r>
      <w:r>
        <w:rPr>
          <w:spacing w:val="-7"/>
          <w:sz w:val="26"/>
        </w:rPr>
        <w:t> </w:t>
      </w:r>
      <w:r>
        <w:rPr>
          <w:sz w:val="26"/>
        </w:rPr>
        <w:t>thì</w:t>
      </w:r>
      <w:r>
        <w:rPr>
          <w:spacing w:val="-6"/>
          <w:sz w:val="26"/>
        </w:rPr>
        <w:t> </w:t>
      </w:r>
      <w:r>
        <w:rPr>
          <w:sz w:val="26"/>
        </w:rPr>
        <w:t>đánh</w:t>
      </w:r>
      <w:r>
        <w:rPr>
          <w:spacing w:val="-7"/>
          <w:sz w:val="26"/>
        </w:rPr>
        <w:t> </w:t>
      </w:r>
      <w:r>
        <w:rPr>
          <w:sz w:val="26"/>
        </w:rPr>
        <w:t>dấu</w:t>
      </w:r>
      <w:r>
        <w:rPr>
          <w:spacing w:val="-6"/>
          <w:sz w:val="26"/>
        </w:rPr>
        <w:t> </w:t>
      </w:r>
      <w:r>
        <w:rPr>
          <w:sz w:val="26"/>
        </w:rPr>
        <w:t>(X)</w:t>
      </w:r>
      <w:r>
        <w:rPr>
          <w:spacing w:val="-3"/>
          <w:sz w:val="26"/>
        </w:rPr>
        <w:t> </w:t>
      </w:r>
      <w:r>
        <w:rPr>
          <w:sz w:val="26"/>
        </w:rPr>
        <w:t>vào</w:t>
      </w:r>
      <w:r>
        <w:rPr>
          <w:spacing w:val="-6"/>
          <w:sz w:val="26"/>
        </w:rPr>
        <w:t> </w:t>
      </w:r>
      <w:r>
        <w:rPr>
          <w:sz w:val="26"/>
        </w:rPr>
        <w:t>ô</w:t>
      </w:r>
      <w:r>
        <w:rPr>
          <w:spacing w:val="-5"/>
          <w:sz w:val="26"/>
        </w:rPr>
        <w:t> </w:t>
      </w:r>
      <w:r>
        <w:rPr>
          <w:sz w:val="26"/>
        </w:rPr>
        <w:t>vuông</w:t>
      </w:r>
      <w:r>
        <w:rPr>
          <w:spacing w:val="-6"/>
          <w:sz w:val="26"/>
        </w:rPr>
        <w:t> </w:t>
      </w:r>
      <w:r>
        <w:rPr>
          <w:sz w:val="26"/>
        </w:rPr>
        <w:t>tương</w:t>
      </w:r>
      <w:r>
        <w:rPr>
          <w:spacing w:val="-7"/>
          <w:sz w:val="26"/>
        </w:rPr>
        <w:t> </w:t>
      </w:r>
      <w:r>
        <w:rPr>
          <w:sz w:val="26"/>
        </w:rPr>
        <w:t>ứng</w:t>
      </w:r>
      <w:r>
        <w:rPr>
          <w:spacing w:val="-6"/>
          <w:sz w:val="26"/>
        </w:rPr>
        <w:t> </w:t>
      </w:r>
      <w:r>
        <w:rPr>
          <w:sz w:val="26"/>
        </w:rPr>
        <w:t>được lựa</w:t>
      </w:r>
      <w:r>
        <w:rPr>
          <w:spacing w:val="-1"/>
          <w:sz w:val="26"/>
        </w:rPr>
        <w:t> </w:t>
      </w:r>
      <w:r>
        <w:rPr>
          <w:sz w:val="26"/>
        </w:rPr>
        <w:t>chọn.</w:t>
      </w:r>
    </w:p>
    <w:p>
      <w:pPr>
        <w:pStyle w:val="ListParagraph"/>
        <w:numPr>
          <w:ilvl w:val="0"/>
          <w:numId w:val="6"/>
        </w:numPr>
        <w:tabs>
          <w:tab w:pos="948" w:val="left" w:leader="none"/>
        </w:tabs>
        <w:spacing w:line="240" w:lineRule="auto" w:before="179" w:after="0"/>
        <w:ind w:left="947" w:right="0" w:hanging="260"/>
        <w:jc w:val="left"/>
        <w:rPr>
          <w:sz w:val="26"/>
        </w:rPr>
      </w:pPr>
      <w:r>
        <w:rPr>
          <w:sz w:val="26"/>
        </w:rPr>
        <w:t>Gạch chéo đối với mục không có thông tin kê khai trên Phiếu yêu</w:t>
      </w:r>
      <w:r>
        <w:rPr>
          <w:spacing w:val="-8"/>
          <w:sz w:val="26"/>
        </w:rPr>
        <w:t> </w:t>
      </w:r>
      <w:r>
        <w:rPr>
          <w:sz w:val="26"/>
        </w:rPr>
        <w:t>cầu.</w:t>
      </w:r>
    </w:p>
    <w:p>
      <w:pPr>
        <w:pStyle w:val="ListParagraph"/>
        <w:numPr>
          <w:ilvl w:val="0"/>
          <w:numId w:val="6"/>
        </w:numPr>
        <w:tabs>
          <w:tab w:pos="946" w:val="left" w:leader="none"/>
        </w:tabs>
        <w:spacing w:line="240" w:lineRule="auto" w:before="179" w:after="0"/>
        <w:ind w:left="122" w:right="389" w:firstLine="566"/>
        <w:jc w:val="both"/>
        <w:rPr>
          <w:sz w:val="26"/>
        </w:rPr>
      </w:pPr>
      <w:r>
        <w:rPr>
          <w:sz w:val="26"/>
        </w:rPr>
        <w:t>Thông</w:t>
      </w:r>
      <w:r>
        <w:rPr>
          <w:spacing w:val="-5"/>
          <w:sz w:val="26"/>
        </w:rPr>
        <w:t> </w:t>
      </w:r>
      <w:r>
        <w:rPr>
          <w:sz w:val="26"/>
        </w:rPr>
        <w:t>tin</w:t>
      </w:r>
      <w:r>
        <w:rPr>
          <w:spacing w:val="-5"/>
          <w:sz w:val="26"/>
        </w:rPr>
        <w:t> </w:t>
      </w:r>
      <w:r>
        <w:rPr>
          <w:sz w:val="26"/>
        </w:rPr>
        <w:t>được</w:t>
      </w:r>
      <w:r>
        <w:rPr>
          <w:spacing w:val="-5"/>
          <w:sz w:val="26"/>
        </w:rPr>
        <w:t> </w:t>
      </w:r>
      <w:r>
        <w:rPr>
          <w:sz w:val="26"/>
        </w:rPr>
        <w:t>kê</w:t>
      </w:r>
      <w:r>
        <w:rPr>
          <w:spacing w:val="-5"/>
          <w:sz w:val="26"/>
        </w:rPr>
        <w:t> </w:t>
      </w:r>
      <w:r>
        <w:rPr>
          <w:sz w:val="26"/>
        </w:rPr>
        <w:t>khai,</w:t>
      </w:r>
      <w:r>
        <w:rPr>
          <w:spacing w:val="-5"/>
          <w:sz w:val="26"/>
        </w:rPr>
        <w:t> </w:t>
      </w:r>
      <w:r>
        <w:rPr>
          <w:sz w:val="26"/>
        </w:rPr>
        <w:t>nội</w:t>
      </w:r>
      <w:r>
        <w:rPr>
          <w:spacing w:val="-5"/>
          <w:sz w:val="26"/>
        </w:rPr>
        <w:t> </w:t>
      </w:r>
      <w:r>
        <w:rPr>
          <w:sz w:val="26"/>
        </w:rPr>
        <w:t>dung</w:t>
      </w:r>
      <w:r>
        <w:rPr>
          <w:spacing w:val="-5"/>
          <w:sz w:val="26"/>
        </w:rPr>
        <w:t> </w:t>
      </w:r>
      <w:r>
        <w:rPr>
          <w:sz w:val="26"/>
        </w:rPr>
        <w:t>liên</w:t>
      </w:r>
      <w:r>
        <w:rPr>
          <w:spacing w:val="-5"/>
          <w:sz w:val="26"/>
        </w:rPr>
        <w:t> </w:t>
      </w:r>
      <w:r>
        <w:rPr>
          <w:sz w:val="26"/>
        </w:rPr>
        <w:t>quan</w:t>
      </w:r>
      <w:r>
        <w:rPr>
          <w:spacing w:val="-3"/>
          <w:sz w:val="26"/>
        </w:rPr>
        <w:t> </w:t>
      </w:r>
      <w:r>
        <w:rPr>
          <w:sz w:val="26"/>
        </w:rPr>
        <w:t>trong</w:t>
      </w:r>
      <w:r>
        <w:rPr>
          <w:spacing w:val="-5"/>
          <w:sz w:val="26"/>
        </w:rPr>
        <w:t> </w:t>
      </w:r>
      <w:r>
        <w:rPr>
          <w:sz w:val="26"/>
        </w:rPr>
        <w:t>Phiếu</w:t>
      </w:r>
      <w:r>
        <w:rPr>
          <w:spacing w:val="-1"/>
          <w:sz w:val="26"/>
        </w:rPr>
        <w:t> </w:t>
      </w:r>
      <w:r>
        <w:rPr>
          <w:sz w:val="26"/>
        </w:rPr>
        <w:t>yêu</w:t>
      </w:r>
      <w:r>
        <w:rPr>
          <w:spacing w:val="-4"/>
          <w:sz w:val="26"/>
        </w:rPr>
        <w:t> </w:t>
      </w:r>
      <w:r>
        <w:rPr>
          <w:sz w:val="26"/>
        </w:rPr>
        <w:t>cầu</w:t>
      </w:r>
      <w:r>
        <w:rPr>
          <w:spacing w:val="-5"/>
          <w:sz w:val="26"/>
        </w:rPr>
        <w:t> </w:t>
      </w:r>
      <w:r>
        <w:rPr>
          <w:sz w:val="26"/>
        </w:rPr>
        <w:t>có</w:t>
      </w:r>
      <w:r>
        <w:rPr>
          <w:spacing w:val="-3"/>
          <w:sz w:val="26"/>
        </w:rPr>
        <w:t> </w:t>
      </w:r>
      <w:r>
        <w:rPr>
          <w:sz w:val="26"/>
        </w:rPr>
        <w:t>thể</w:t>
      </w:r>
      <w:r>
        <w:rPr>
          <w:spacing w:val="-5"/>
          <w:sz w:val="26"/>
        </w:rPr>
        <w:t> </w:t>
      </w:r>
      <w:r>
        <w:rPr>
          <w:sz w:val="26"/>
        </w:rPr>
        <w:t>được</w:t>
      </w:r>
      <w:r>
        <w:rPr>
          <w:spacing w:val="-5"/>
          <w:sz w:val="26"/>
        </w:rPr>
        <w:t> </w:t>
      </w:r>
      <w:r>
        <w:rPr>
          <w:sz w:val="26"/>
        </w:rPr>
        <w:t>thể hiện</w:t>
      </w:r>
      <w:r>
        <w:rPr>
          <w:spacing w:val="-5"/>
          <w:sz w:val="26"/>
        </w:rPr>
        <w:t> </w:t>
      </w:r>
      <w:r>
        <w:rPr>
          <w:sz w:val="26"/>
        </w:rPr>
        <w:t>trên</w:t>
      </w:r>
      <w:r>
        <w:rPr>
          <w:spacing w:val="-4"/>
          <w:sz w:val="26"/>
        </w:rPr>
        <w:t> </w:t>
      </w:r>
      <w:r>
        <w:rPr>
          <w:sz w:val="26"/>
        </w:rPr>
        <w:t>nhiều</w:t>
      </w:r>
      <w:r>
        <w:rPr>
          <w:spacing w:val="-4"/>
          <w:sz w:val="26"/>
        </w:rPr>
        <w:t> </w:t>
      </w:r>
      <w:r>
        <w:rPr>
          <w:sz w:val="26"/>
        </w:rPr>
        <w:t>trang.</w:t>
      </w:r>
      <w:r>
        <w:rPr>
          <w:spacing w:val="-4"/>
          <w:sz w:val="26"/>
        </w:rPr>
        <w:t> </w:t>
      </w:r>
      <w:r>
        <w:rPr>
          <w:sz w:val="26"/>
        </w:rPr>
        <w:t>Trường</w:t>
      </w:r>
      <w:r>
        <w:rPr>
          <w:spacing w:val="-4"/>
          <w:sz w:val="26"/>
        </w:rPr>
        <w:t> </w:t>
      </w:r>
      <w:r>
        <w:rPr>
          <w:sz w:val="26"/>
        </w:rPr>
        <w:t>hợp</w:t>
      </w:r>
      <w:r>
        <w:rPr>
          <w:spacing w:val="-5"/>
          <w:sz w:val="26"/>
        </w:rPr>
        <w:t> </w:t>
      </w:r>
      <w:r>
        <w:rPr>
          <w:sz w:val="26"/>
        </w:rPr>
        <w:t>này,</w:t>
      </w:r>
      <w:r>
        <w:rPr>
          <w:spacing w:val="-4"/>
          <w:sz w:val="26"/>
        </w:rPr>
        <w:t> </w:t>
      </w:r>
      <w:r>
        <w:rPr>
          <w:sz w:val="26"/>
        </w:rPr>
        <w:t>các</w:t>
      </w:r>
      <w:r>
        <w:rPr>
          <w:spacing w:val="-4"/>
          <w:sz w:val="26"/>
        </w:rPr>
        <w:t> </w:t>
      </w:r>
      <w:r>
        <w:rPr>
          <w:sz w:val="26"/>
        </w:rPr>
        <w:t>trang</w:t>
      </w:r>
      <w:r>
        <w:rPr>
          <w:spacing w:val="-4"/>
          <w:sz w:val="26"/>
        </w:rPr>
        <w:t> </w:t>
      </w:r>
      <w:r>
        <w:rPr>
          <w:sz w:val="26"/>
        </w:rPr>
        <w:t>phải</w:t>
      </w:r>
      <w:r>
        <w:rPr>
          <w:spacing w:val="-4"/>
          <w:sz w:val="26"/>
        </w:rPr>
        <w:t> </w:t>
      </w:r>
      <w:r>
        <w:rPr>
          <w:sz w:val="26"/>
        </w:rPr>
        <w:t>được</w:t>
      </w:r>
      <w:r>
        <w:rPr>
          <w:spacing w:val="-5"/>
          <w:sz w:val="26"/>
        </w:rPr>
        <w:t> </w:t>
      </w:r>
      <w:r>
        <w:rPr>
          <w:sz w:val="26"/>
        </w:rPr>
        <w:t>đánh</w:t>
      </w:r>
      <w:r>
        <w:rPr>
          <w:spacing w:val="-4"/>
          <w:sz w:val="26"/>
        </w:rPr>
        <w:t> </w:t>
      </w:r>
      <w:r>
        <w:rPr>
          <w:sz w:val="26"/>
        </w:rPr>
        <w:t>số</w:t>
      </w:r>
      <w:r>
        <w:rPr>
          <w:spacing w:val="-4"/>
          <w:sz w:val="26"/>
        </w:rPr>
        <w:t> </w:t>
      </w:r>
      <w:r>
        <w:rPr>
          <w:sz w:val="26"/>
        </w:rPr>
        <w:t>thứ</w:t>
      </w:r>
      <w:r>
        <w:rPr>
          <w:spacing w:val="-3"/>
          <w:sz w:val="26"/>
        </w:rPr>
        <w:t> </w:t>
      </w:r>
      <w:r>
        <w:rPr>
          <w:sz w:val="26"/>
        </w:rPr>
        <w:t>tự</w:t>
      </w:r>
      <w:r>
        <w:rPr>
          <w:spacing w:val="-3"/>
          <w:sz w:val="26"/>
        </w:rPr>
        <w:t> </w:t>
      </w:r>
      <w:r>
        <w:rPr>
          <w:sz w:val="26"/>
        </w:rPr>
        <w:t>và</w:t>
      </w:r>
      <w:r>
        <w:rPr>
          <w:spacing w:val="-5"/>
          <w:sz w:val="26"/>
        </w:rPr>
        <w:t> </w:t>
      </w:r>
      <w:r>
        <w:rPr>
          <w:sz w:val="26"/>
        </w:rPr>
        <w:t>người</w:t>
      </w:r>
      <w:r>
        <w:rPr>
          <w:spacing w:val="-2"/>
          <w:sz w:val="26"/>
        </w:rPr>
        <w:t> </w:t>
      </w:r>
      <w:r>
        <w:rPr>
          <w:spacing w:val="-3"/>
          <w:sz w:val="26"/>
        </w:rPr>
        <w:t>yêu </w:t>
      </w:r>
      <w:r>
        <w:rPr>
          <w:sz w:val="26"/>
        </w:rPr>
        <w:t>cầu đăng ký phải ký nháy vào từng</w:t>
      </w:r>
      <w:r>
        <w:rPr>
          <w:spacing w:val="-9"/>
          <w:sz w:val="26"/>
        </w:rPr>
        <w:t> </w:t>
      </w:r>
      <w:r>
        <w:rPr>
          <w:sz w:val="26"/>
        </w:rPr>
        <w:t>trang.</w:t>
      </w:r>
    </w:p>
    <w:p>
      <w:pPr>
        <w:pStyle w:val="ListParagraph"/>
        <w:numPr>
          <w:ilvl w:val="0"/>
          <w:numId w:val="6"/>
        </w:numPr>
        <w:tabs>
          <w:tab w:pos="1013" w:val="left" w:leader="none"/>
        </w:tabs>
        <w:spacing w:line="240" w:lineRule="auto" w:before="181" w:after="0"/>
        <w:ind w:left="1012" w:right="0" w:hanging="325"/>
        <w:jc w:val="left"/>
        <w:rPr>
          <w:sz w:val="26"/>
        </w:rPr>
      </w:pPr>
      <w:r>
        <w:rPr>
          <w:sz w:val="26"/>
        </w:rPr>
        <w:t>Đối với nội dung tại điểm 5.1 (iii) thể hiện trên Phiếu yêu cầu, kê</w:t>
      </w:r>
      <w:r>
        <w:rPr>
          <w:spacing w:val="-11"/>
          <w:sz w:val="26"/>
        </w:rPr>
        <w:t> </w:t>
      </w:r>
      <w:r>
        <w:rPr>
          <w:sz w:val="26"/>
        </w:rPr>
        <w:t>khai:</w:t>
      </w:r>
    </w:p>
    <w:p>
      <w:pPr>
        <w:spacing w:before="181"/>
        <w:ind w:left="688" w:right="0" w:firstLine="0"/>
        <w:jc w:val="left"/>
        <w:rPr>
          <w:sz w:val="26"/>
        </w:rPr>
      </w:pPr>
      <w:r>
        <w:rPr>
          <w:sz w:val="26"/>
        </w:rPr>
        <w:t>- Nhà ở riêng lẻ: Loại nhà (nhà biệt thự/nhà liền kề/nhà ở riêng lẻ khác), địa chỉ</w:t>
      </w:r>
    </w:p>
    <w:p>
      <w:pPr>
        <w:spacing w:after="0"/>
        <w:jc w:val="left"/>
        <w:rPr>
          <w:sz w:val="26"/>
        </w:rPr>
        <w:sectPr>
          <w:pgSz w:w="11910" w:h="16850"/>
          <w:pgMar w:top="1060" w:bottom="280" w:left="1580" w:right="740"/>
        </w:sectPr>
      </w:pPr>
    </w:p>
    <w:p>
      <w:pPr>
        <w:spacing w:line="298" w:lineRule="exact" w:before="0"/>
        <w:ind w:left="122" w:right="0" w:firstLine="0"/>
        <w:jc w:val="left"/>
        <w:rPr>
          <w:sz w:val="26"/>
        </w:rPr>
      </w:pPr>
      <w:r>
        <w:rPr>
          <w:w w:val="95"/>
          <w:sz w:val="26"/>
        </w:rPr>
        <w:t>nhà;</w:t>
      </w:r>
    </w:p>
    <w:p>
      <w:pPr>
        <w:pStyle w:val="BodyText"/>
        <w:spacing w:before="7"/>
        <w:ind w:left="0"/>
        <w:rPr>
          <w:sz w:val="41"/>
        </w:rPr>
      </w:pPr>
      <w:r>
        <w:rPr/>
        <w:br w:type="column"/>
      </w:r>
      <w:r>
        <w:rPr>
          <w:sz w:val="41"/>
        </w:rPr>
      </w:r>
    </w:p>
    <w:p>
      <w:pPr>
        <w:pStyle w:val="ListParagraph"/>
        <w:numPr>
          <w:ilvl w:val="0"/>
          <w:numId w:val="7"/>
        </w:numPr>
        <w:tabs>
          <w:tab w:pos="232" w:val="left" w:leader="none"/>
        </w:tabs>
        <w:spacing w:line="240" w:lineRule="auto" w:before="0" w:after="0"/>
        <w:ind w:left="231" w:right="0" w:hanging="152"/>
        <w:jc w:val="left"/>
        <w:rPr>
          <w:sz w:val="26"/>
        </w:rPr>
      </w:pPr>
      <w:r>
        <w:rPr>
          <w:sz w:val="26"/>
        </w:rPr>
        <w:t>Tòa nhà chung cư: Tên của tòa nhà, tổng số căn hộ, địa chỉ tòa</w:t>
      </w:r>
      <w:r>
        <w:rPr>
          <w:spacing w:val="-15"/>
          <w:sz w:val="26"/>
        </w:rPr>
        <w:t> </w:t>
      </w:r>
      <w:r>
        <w:rPr>
          <w:sz w:val="26"/>
        </w:rPr>
        <w:t>nhà;</w:t>
      </w:r>
    </w:p>
    <w:p>
      <w:pPr>
        <w:pStyle w:val="ListParagraph"/>
        <w:numPr>
          <w:ilvl w:val="0"/>
          <w:numId w:val="7"/>
        </w:numPr>
        <w:tabs>
          <w:tab w:pos="229" w:val="left" w:leader="none"/>
        </w:tabs>
        <w:spacing w:line="240" w:lineRule="auto" w:before="179" w:after="0"/>
        <w:ind w:left="228" w:right="0" w:hanging="149"/>
        <w:jc w:val="left"/>
        <w:rPr>
          <w:sz w:val="26"/>
        </w:rPr>
      </w:pPr>
      <w:r>
        <w:rPr>
          <w:sz w:val="26"/>
        </w:rPr>
        <w:t>Căn</w:t>
      </w:r>
      <w:r>
        <w:rPr>
          <w:spacing w:val="-4"/>
          <w:sz w:val="26"/>
        </w:rPr>
        <w:t> </w:t>
      </w:r>
      <w:r>
        <w:rPr>
          <w:sz w:val="26"/>
        </w:rPr>
        <w:t>hộ</w:t>
      </w:r>
      <w:r>
        <w:rPr>
          <w:spacing w:val="-4"/>
          <w:sz w:val="26"/>
        </w:rPr>
        <w:t> </w:t>
      </w:r>
      <w:r>
        <w:rPr>
          <w:sz w:val="26"/>
        </w:rPr>
        <w:t>chung</w:t>
      </w:r>
      <w:r>
        <w:rPr>
          <w:spacing w:val="-3"/>
          <w:sz w:val="26"/>
        </w:rPr>
        <w:t> </w:t>
      </w:r>
      <w:r>
        <w:rPr>
          <w:sz w:val="26"/>
        </w:rPr>
        <w:t>cư:</w:t>
      </w:r>
      <w:r>
        <w:rPr>
          <w:spacing w:val="-2"/>
          <w:sz w:val="26"/>
        </w:rPr>
        <w:t> </w:t>
      </w:r>
      <w:r>
        <w:rPr>
          <w:sz w:val="26"/>
        </w:rPr>
        <w:t>Số</w:t>
      </w:r>
      <w:r>
        <w:rPr>
          <w:spacing w:val="-2"/>
          <w:sz w:val="26"/>
        </w:rPr>
        <w:t> </w:t>
      </w:r>
      <w:r>
        <w:rPr>
          <w:sz w:val="26"/>
        </w:rPr>
        <w:t>của</w:t>
      </w:r>
      <w:r>
        <w:rPr>
          <w:spacing w:val="-3"/>
          <w:sz w:val="26"/>
        </w:rPr>
        <w:t> </w:t>
      </w:r>
      <w:r>
        <w:rPr>
          <w:sz w:val="26"/>
        </w:rPr>
        <w:t>căn</w:t>
      </w:r>
      <w:r>
        <w:rPr>
          <w:spacing w:val="-2"/>
          <w:sz w:val="26"/>
        </w:rPr>
        <w:t> </w:t>
      </w:r>
      <w:r>
        <w:rPr>
          <w:sz w:val="26"/>
        </w:rPr>
        <w:t>hộ,</w:t>
      </w:r>
      <w:r>
        <w:rPr>
          <w:spacing w:val="-4"/>
          <w:sz w:val="26"/>
        </w:rPr>
        <w:t> </w:t>
      </w:r>
      <w:r>
        <w:rPr>
          <w:sz w:val="26"/>
        </w:rPr>
        <w:t>tầng</w:t>
      </w:r>
      <w:r>
        <w:rPr>
          <w:spacing w:val="-3"/>
          <w:sz w:val="26"/>
        </w:rPr>
        <w:t> </w:t>
      </w:r>
      <w:r>
        <w:rPr>
          <w:sz w:val="26"/>
        </w:rPr>
        <w:t>số</w:t>
      </w:r>
      <w:r>
        <w:rPr>
          <w:spacing w:val="-2"/>
          <w:sz w:val="26"/>
        </w:rPr>
        <w:t> </w:t>
      </w:r>
      <w:r>
        <w:rPr>
          <w:sz w:val="26"/>
        </w:rPr>
        <w:t>của</w:t>
      </w:r>
      <w:r>
        <w:rPr>
          <w:spacing w:val="-2"/>
          <w:sz w:val="26"/>
        </w:rPr>
        <w:t> </w:t>
      </w:r>
      <w:r>
        <w:rPr>
          <w:sz w:val="26"/>
        </w:rPr>
        <w:t>căn</w:t>
      </w:r>
      <w:r>
        <w:rPr>
          <w:spacing w:val="-3"/>
          <w:sz w:val="26"/>
        </w:rPr>
        <w:t> </w:t>
      </w:r>
      <w:r>
        <w:rPr>
          <w:sz w:val="26"/>
        </w:rPr>
        <w:t>hộ,</w:t>
      </w:r>
      <w:r>
        <w:rPr>
          <w:spacing w:val="-2"/>
          <w:sz w:val="26"/>
        </w:rPr>
        <w:t> </w:t>
      </w:r>
      <w:r>
        <w:rPr>
          <w:sz w:val="26"/>
        </w:rPr>
        <w:t>địa</w:t>
      </w:r>
      <w:r>
        <w:rPr>
          <w:spacing w:val="-2"/>
          <w:sz w:val="26"/>
        </w:rPr>
        <w:t> </w:t>
      </w:r>
      <w:r>
        <w:rPr>
          <w:sz w:val="26"/>
        </w:rPr>
        <w:t>chỉ</w:t>
      </w:r>
      <w:r>
        <w:rPr>
          <w:spacing w:val="-3"/>
          <w:sz w:val="26"/>
        </w:rPr>
        <w:t> </w:t>
      </w:r>
      <w:r>
        <w:rPr>
          <w:sz w:val="26"/>
        </w:rPr>
        <w:t>tòa</w:t>
      </w:r>
      <w:r>
        <w:rPr>
          <w:spacing w:val="-2"/>
          <w:sz w:val="26"/>
        </w:rPr>
        <w:t> </w:t>
      </w:r>
      <w:r>
        <w:rPr>
          <w:sz w:val="26"/>
        </w:rPr>
        <w:t>nhà</w:t>
      </w:r>
      <w:r>
        <w:rPr>
          <w:spacing w:val="-2"/>
          <w:sz w:val="26"/>
        </w:rPr>
        <w:t> </w:t>
      </w:r>
      <w:r>
        <w:rPr>
          <w:sz w:val="26"/>
        </w:rPr>
        <w:t>chung</w:t>
      </w:r>
      <w:r>
        <w:rPr>
          <w:spacing w:val="-1"/>
          <w:sz w:val="26"/>
        </w:rPr>
        <w:t> </w:t>
      </w:r>
      <w:r>
        <w:rPr>
          <w:sz w:val="26"/>
        </w:rPr>
        <w:t>cư</w:t>
      </w:r>
      <w:r>
        <w:rPr>
          <w:spacing w:val="-3"/>
          <w:sz w:val="26"/>
        </w:rPr>
        <w:t> </w:t>
      </w:r>
      <w:r>
        <w:rPr>
          <w:sz w:val="26"/>
        </w:rPr>
        <w:t>có</w:t>
      </w:r>
    </w:p>
    <w:p>
      <w:pPr>
        <w:spacing w:after="0" w:line="240" w:lineRule="auto"/>
        <w:jc w:val="left"/>
        <w:rPr>
          <w:sz w:val="26"/>
        </w:rPr>
        <w:sectPr>
          <w:type w:val="continuous"/>
          <w:pgSz w:w="11910" w:h="16850"/>
          <w:pgMar w:top="1060" w:bottom="280" w:left="1580" w:right="740"/>
          <w:cols w:num="2" w:equalWidth="0">
            <w:col w:w="569" w:space="40"/>
            <w:col w:w="8981"/>
          </w:cols>
        </w:sectPr>
      </w:pPr>
    </w:p>
    <w:p>
      <w:pPr>
        <w:spacing w:before="1"/>
        <w:ind w:left="122" w:right="0" w:firstLine="0"/>
        <w:jc w:val="left"/>
        <w:rPr>
          <w:sz w:val="26"/>
        </w:rPr>
      </w:pPr>
      <w:r>
        <w:rPr>
          <w:sz w:val="26"/>
        </w:rPr>
        <w:t>căn hộ;</w:t>
      </w:r>
    </w:p>
    <w:p>
      <w:pPr>
        <w:spacing w:before="181"/>
        <w:ind w:left="688" w:right="0" w:firstLine="0"/>
        <w:jc w:val="left"/>
        <w:rPr>
          <w:sz w:val="26"/>
        </w:rPr>
      </w:pPr>
      <w:r>
        <w:rPr>
          <w:sz w:val="26"/>
        </w:rPr>
        <w:t>Đối với nội dung tại điểm 5.2 (iii), thể hiện trên Phiếu yêu cầu, kê khai:</w:t>
      </w:r>
    </w:p>
    <w:p>
      <w:pPr>
        <w:pStyle w:val="ListParagraph"/>
        <w:numPr>
          <w:ilvl w:val="1"/>
          <w:numId w:val="7"/>
        </w:numPr>
        <w:tabs>
          <w:tab w:pos="854" w:val="left" w:leader="none"/>
        </w:tabs>
        <w:spacing w:line="240" w:lineRule="auto" w:before="179" w:after="0"/>
        <w:ind w:left="122" w:right="398" w:firstLine="566"/>
        <w:jc w:val="both"/>
        <w:rPr>
          <w:sz w:val="26"/>
        </w:rPr>
      </w:pPr>
      <w:r>
        <w:rPr>
          <w:sz w:val="26"/>
        </w:rPr>
        <w:t>Công trình xây dựng không phải là nhà ở: Loại công trình, tên hạng mục công trình, địa chỉ công</w:t>
      </w:r>
      <w:r>
        <w:rPr>
          <w:spacing w:val="-5"/>
          <w:sz w:val="26"/>
        </w:rPr>
        <w:t> </w:t>
      </w:r>
      <w:r>
        <w:rPr>
          <w:sz w:val="26"/>
        </w:rPr>
        <w:t>trình;</w:t>
      </w:r>
    </w:p>
    <w:p>
      <w:pPr>
        <w:pStyle w:val="ListParagraph"/>
        <w:numPr>
          <w:ilvl w:val="1"/>
          <w:numId w:val="7"/>
        </w:numPr>
        <w:tabs>
          <w:tab w:pos="850" w:val="left" w:leader="none"/>
        </w:tabs>
        <w:spacing w:line="240" w:lineRule="auto" w:before="179" w:after="0"/>
        <w:ind w:left="122" w:right="401" w:firstLine="566"/>
        <w:jc w:val="both"/>
        <w:rPr>
          <w:sz w:val="26"/>
        </w:rPr>
      </w:pPr>
      <w:r>
        <w:rPr>
          <w:sz w:val="26"/>
        </w:rPr>
        <w:t>Rừng sản xuất là rừng trồng, cây lâu năm: Loại cây rừng, loại cây lâu năm, địa chỉ nơi có cây rừng, cây lâu</w:t>
      </w:r>
      <w:r>
        <w:rPr>
          <w:spacing w:val="-14"/>
          <w:sz w:val="26"/>
        </w:rPr>
        <w:t> </w:t>
      </w:r>
      <w:r>
        <w:rPr>
          <w:sz w:val="26"/>
        </w:rPr>
        <w:t>năm;</w:t>
      </w:r>
    </w:p>
    <w:p>
      <w:pPr>
        <w:spacing w:before="120"/>
        <w:ind w:left="122" w:right="388" w:firstLine="719"/>
        <w:jc w:val="both"/>
        <w:rPr>
          <w:sz w:val="26"/>
        </w:rPr>
      </w:pPr>
      <w:r>
        <w:rPr>
          <w:sz w:val="26"/>
        </w:rPr>
        <w:t>- Công trình xây dựng là khách sạn, căn hộ - khách sạn, văn phòng lưu trú, biệt thự du lịch nghỉ dưỡng, căn hộ du lịch nghỉ dưỡng, nhà nghỉ du lịch và công trình khác (công trình phục vụ mục đích lưu trú, du lịch) trên đất thương mại, dịch vụ: Kê khai trong trường hợp pháp luật về đất đai, pháp luật khác liên quan có quy định và tại mục tương</w:t>
      </w:r>
      <w:r>
        <w:rPr>
          <w:spacing w:val="-4"/>
          <w:sz w:val="26"/>
        </w:rPr>
        <w:t> </w:t>
      </w:r>
      <w:r>
        <w:rPr>
          <w:sz w:val="26"/>
        </w:rPr>
        <w:t>ứng</w:t>
      </w:r>
      <w:r>
        <w:rPr>
          <w:spacing w:val="-4"/>
          <w:sz w:val="26"/>
        </w:rPr>
        <w:t> </w:t>
      </w:r>
      <w:r>
        <w:rPr>
          <w:sz w:val="26"/>
        </w:rPr>
        <w:t>trong</w:t>
      </w:r>
      <w:r>
        <w:rPr>
          <w:spacing w:val="-4"/>
          <w:sz w:val="26"/>
        </w:rPr>
        <w:t> </w:t>
      </w:r>
      <w:r>
        <w:rPr>
          <w:sz w:val="26"/>
        </w:rPr>
        <w:t>kê</w:t>
      </w:r>
      <w:r>
        <w:rPr>
          <w:spacing w:val="-4"/>
          <w:sz w:val="26"/>
        </w:rPr>
        <w:t> </w:t>
      </w:r>
      <w:r>
        <w:rPr>
          <w:sz w:val="26"/>
        </w:rPr>
        <w:t>khai</w:t>
      </w:r>
      <w:r>
        <w:rPr>
          <w:spacing w:val="-4"/>
          <w:sz w:val="26"/>
        </w:rPr>
        <w:t> </w:t>
      </w:r>
      <w:r>
        <w:rPr>
          <w:sz w:val="26"/>
        </w:rPr>
        <w:t>nhà</w:t>
      </w:r>
      <w:r>
        <w:rPr>
          <w:spacing w:val="-3"/>
          <w:sz w:val="26"/>
        </w:rPr>
        <w:t> </w:t>
      </w:r>
      <w:r>
        <w:rPr>
          <w:sz w:val="26"/>
        </w:rPr>
        <w:t>ở,</w:t>
      </w:r>
      <w:r>
        <w:rPr>
          <w:spacing w:val="-4"/>
          <w:sz w:val="26"/>
        </w:rPr>
        <w:t> </w:t>
      </w:r>
      <w:r>
        <w:rPr>
          <w:sz w:val="26"/>
        </w:rPr>
        <w:t>tòa</w:t>
      </w:r>
      <w:r>
        <w:rPr>
          <w:spacing w:val="-4"/>
          <w:sz w:val="26"/>
        </w:rPr>
        <w:t> </w:t>
      </w:r>
      <w:r>
        <w:rPr>
          <w:sz w:val="26"/>
        </w:rPr>
        <w:t>nhà</w:t>
      </w:r>
      <w:r>
        <w:rPr>
          <w:spacing w:val="-4"/>
          <w:sz w:val="26"/>
        </w:rPr>
        <w:t> </w:t>
      </w:r>
      <w:r>
        <w:rPr>
          <w:sz w:val="26"/>
        </w:rPr>
        <w:t>chung</w:t>
      </w:r>
      <w:r>
        <w:rPr>
          <w:spacing w:val="-2"/>
          <w:sz w:val="26"/>
        </w:rPr>
        <w:t> </w:t>
      </w:r>
      <w:r>
        <w:rPr>
          <w:sz w:val="26"/>
        </w:rPr>
        <w:t>cư,</w:t>
      </w:r>
      <w:r>
        <w:rPr>
          <w:spacing w:val="-3"/>
          <w:sz w:val="26"/>
        </w:rPr>
        <w:t> </w:t>
      </w:r>
      <w:r>
        <w:rPr>
          <w:sz w:val="26"/>
        </w:rPr>
        <w:t>căn</w:t>
      </w:r>
      <w:r>
        <w:rPr>
          <w:spacing w:val="-4"/>
          <w:sz w:val="26"/>
        </w:rPr>
        <w:t> </w:t>
      </w:r>
      <w:r>
        <w:rPr>
          <w:sz w:val="26"/>
        </w:rPr>
        <w:t>hộ</w:t>
      </w:r>
      <w:r>
        <w:rPr>
          <w:spacing w:val="-4"/>
          <w:sz w:val="26"/>
        </w:rPr>
        <w:t> </w:t>
      </w:r>
      <w:r>
        <w:rPr>
          <w:sz w:val="26"/>
        </w:rPr>
        <w:t>chung</w:t>
      </w:r>
      <w:r>
        <w:rPr>
          <w:spacing w:val="-4"/>
          <w:sz w:val="26"/>
        </w:rPr>
        <w:t> </w:t>
      </w:r>
      <w:r>
        <w:rPr>
          <w:sz w:val="26"/>
        </w:rPr>
        <w:t>cư,</w:t>
      </w:r>
      <w:r>
        <w:rPr>
          <w:spacing w:val="-4"/>
          <w:sz w:val="26"/>
        </w:rPr>
        <w:t> </w:t>
      </w:r>
      <w:r>
        <w:rPr>
          <w:sz w:val="26"/>
        </w:rPr>
        <w:t>công</w:t>
      </w:r>
      <w:r>
        <w:rPr>
          <w:spacing w:val="-4"/>
          <w:sz w:val="26"/>
        </w:rPr>
        <w:t> </w:t>
      </w:r>
      <w:r>
        <w:rPr>
          <w:sz w:val="26"/>
        </w:rPr>
        <w:t>trình</w:t>
      </w:r>
      <w:r>
        <w:rPr>
          <w:spacing w:val="-4"/>
          <w:sz w:val="26"/>
        </w:rPr>
        <w:t> </w:t>
      </w:r>
      <w:r>
        <w:rPr>
          <w:sz w:val="26"/>
        </w:rPr>
        <w:t>xây</w:t>
      </w:r>
      <w:r>
        <w:rPr>
          <w:spacing w:val="-9"/>
          <w:sz w:val="26"/>
        </w:rPr>
        <w:t> </w:t>
      </w:r>
      <w:r>
        <w:rPr>
          <w:sz w:val="26"/>
        </w:rPr>
        <w:t>dựng khác.</w:t>
      </w:r>
    </w:p>
    <w:sectPr>
      <w:type w:val="continuous"/>
      <w:pgSz w:w="11910" w:h="16850"/>
      <w:pgMar w:top="1060" w:bottom="280" w:left="15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31" w:hanging="152"/>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22" w:hanging="166"/>
      </w:pPr>
      <w:rPr>
        <w:rFonts w:hint="default" w:ascii="Times New Roman" w:hAnsi="Times New Roman" w:eastAsia="Times New Roman" w:cs="Times New Roman"/>
        <w:w w:val="99"/>
        <w:sz w:val="26"/>
        <w:szCs w:val="26"/>
        <w:lang w:val="vi" w:eastAsia="en-US" w:bidi="ar-SA"/>
      </w:rPr>
    </w:lvl>
    <w:lvl w:ilvl="2">
      <w:start w:val="0"/>
      <w:numFmt w:val="bullet"/>
      <w:lvlText w:val="•"/>
      <w:lvlJc w:val="left"/>
      <w:pPr>
        <w:ind w:left="1210" w:hanging="166"/>
      </w:pPr>
      <w:rPr>
        <w:rFonts w:hint="default"/>
        <w:lang w:val="vi" w:eastAsia="en-US" w:bidi="ar-SA"/>
      </w:rPr>
    </w:lvl>
    <w:lvl w:ilvl="3">
      <w:start w:val="0"/>
      <w:numFmt w:val="bullet"/>
      <w:lvlText w:val="•"/>
      <w:lvlJc w:val="left"/>
      <w:pPr>
        <w:ind w:left="2181" w:hanging="166"/>
      </w:pPr>
      <w:rPr>
        <w:rFonts w:hint="default"/>
        <w:lang w:val="vi" w:eastAsia="en-US" w:bidi="ar-SA"/>
      </w:rPr>
    </w:lvl>
    <w:lvl w:ilvl="4">
      <w:start w:val="0"/>
      <w:numFmt w:val="bullet"/>
      <w:lvlText w:val="•"/>
      <w:lvlJc w:val="left"/>
      <w:pPr>
        <w:ind w:left="3152" w:hanging="166"/>
      </w:pPr>
      <w:rPr>
        <w:rFonts w:hint="default"/>
        <w:lang w:val="vi" w:eastAsia="en-US" w:bidi="ar-SA"/>
      </w:rPr>
    </w:lvl>
    <w:lvl w:ilvl="5">
      <w:start w:val="0"/>
      <w:numFmt w:val="bullet"/>
      <w:lvlText w:val="•"/>
      <w:lvlJc w:val="left"/>
      <w:pPr>
        <w:ind w:left="4123" w:hanging="166"/>
      </w:pPr>
      <w:rPr>
        <w:rFonts w:hint="default"/>
        <w:lang w:val="vi" w:eastAsia="en-US" w:bidi="ar-SA"/>
      </w:rPr>
    </w:lvl>
    <w:lvl w:ilvl="6">
      <w:start w:val="0"/>
      <w:numFmt w:val="bullet"/>
      <w:lvlText w:val="•"/>
      <w:lvlJc w:val="left"/>
      <w:pPr>
        <w:ind w:left="5094" w:hanging="166"/>
      </w:pPr>
      <w:rPr>
        <w:rFonts w:hint="default"/>
        <w:lang w:val="vi" w:eastAsia="en-US" w:bidi="ar-SA"/>
      </w:rPr>
    </w:lvl>
    <w:lvl w:ilvl="7">
      <w:start w:val="0"/>
      <w:numFmt w:val="bullet"/>
      <w:lvlText w:val="•"/>
      <w:lvlJc w:val="left"/>
      <w:pPr>
        <w:ind w:left="6065" w:hanging="166"/>
      </w:pPr>
      <w:rPr>
        <w:rFonts w:hint="default"/>
        <w:lang w:val="vi" w:eastAsia="en-US" w:bidi="ar-SA"/>
      </w:rPr>
    </w:lvl>
    <w:lvl w:ilvl="8">
      <w:start w:val="0"/>
      <w:numFmt w:val="bullet"/>
      <w:lvlText w:val="•"/>
      <w:lvlJc w:val="left"/>
      <w:pPr>
        <w:ind w:left="7036" w:hanging="166"/>
      </w:pPr>
      <w:rPr>
        <w:rFonts w:hint="default"/>
        <w:lang w:val="vi" w:eastAsia="en-US" w:bidi="ar-SA"/>
      </w:rPr>
    </w:lvl>
  </w:abstractNum>
  <w:abstractNum w:abstractNumId="5">
    <w:multiLevelType w:val="hybridMultilevel"/>
    <w:lvl w:ilvl="0">
      <w:start w:val="1"/>
      <w:numFmt w:val="decimal"/>
      <w:lvlText w:val="%1."/>
      <w:lvlJc w:val="left"/>
      <w:pPr>
        <w:ind w:left="947" w:hanging="260"/>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804" w:hanging="260"/>
      </w:pPr>
      <w:rPr>
        <w:rFonts w:hint="default"/>
        <w:lang w:val="vi" w:eastAsia="en-US" w:bidi="ar-SA"/>
      </w:rPr>
    </w:lvl>
    <w:lvl w:ilvl="2">
      <w:start w:val="0"/>
      <w:numFmt w:val="bullet"/>
      <w:lvlText w:val="•"/>
      <w:lvlJc w:val="left"/>
      <w:pPr>
        <w:ind w:left="2669" w:hanging="260"/>
      </w:pPr>
      <w:rPr>
        <w:rFonts w:hint="default"/>
        <w:lang w:val="vi" w:eastAsia="en-US" w:bidi="ar-SA"/>
      </w:rPr>
    </w:lvl>
    <w:lvl w:ilvl="3">
      <w:start w:val="0"/>
      <w:numFmt w:val="bullet"/>
      <w:lvlText w:val="•"/>
      <w:lvlJc w:val="left"/>
      <w:pPr>
        <w:ind w:left="3533" w:hanging="260"/>
      </w:pPr>
      <w:rPr>
        <w:rFonts w:hint="default"/>
        <w:lang w:val="vi" w:eastAsia="en-US" w:bidi="ar-SA"/>
      </w:rPr>
    </w:lvl>
    <w:lvl w:ilvl="4">
      <w:start w:val="0"/>
      <w:numFmt w:val="bullet"/>
      <w:lvlText w:val="•"/>
      <w:lvlJc w:val="left"/>
      <w:pPr>
        <w:ind w:left="4398" w:hanging="260"/>
      </w:pPr>
      <w:rPr>
        <w:rFonts w:hint="default"/>
        <w:lang w:val="vi" w:eastAsia="en-US" w:bidi="ar-SA"/>
      </w:rPr>
    </w:lvl>
    <w:lvl w:ilvl="5">
      <w:start w:val="0"/>
      <w:numFmt w:val="bullet"/>
      <w:lvlText w:val="•"/>
      <w:lvlJc w:val="left"/>
      <w:pPr>
        <w:ind w:left="5263" w:hanging="260"/>
      </w:pPr>
      <w:rPr>
        <w:rFonts w:hint="default"/>
        <w:lang w:val="vi" w:eastAsia="en-US" w:bidi="ar-SA"/>
      </w:rPr>
    </w:lvl>
    <w:lvl w:ilvl="6">
      <w:start w:val="0"/>
      <w:numFmt w:val="bullet"/>
      <w:lvlText w:val="•"/>
      <w:lvlJc w:val="left"/>
      <w:pPr>
        <w:ind w:left="6127" w:hanging="260"/>
      </w:pPr>
      <w:rPr>
        <w:rFonts w:hint="default"/>
        <w:lang w:val="vi" w:eastAsia="en-US" w:bidi="ar-SA"/>
      </w:rPr>
    </w:lvl>
    <w:lvl w:ilvl="7">
      <w:start w:val="0"/>
      <w:numFmt w:val="bullet"/>
      <w:lvlText w:val="•"/>
      <w:lvlJc w:val="left"/>
      <w:pPr>
        <w:ind w:left="6992" w:hanging="260"/>
      </w:pPr>
      <w:rPr>
        <w:rFonts w:hint="default"/>
        <w:lang w:val="vi" w:eastAsia="en-US" w:bidi="ar-SA"/>
      </w:rPr>
    </w:lvl>
    <w:lvl w:ilvl="8">
      <w:start w:val="0"/>
      <w:numFmt w:val="bullet"/>
      <w:lvlText w:val="•"/>
      <w:lvlJc w:val="left"/>
      <w:pPr>
        <w:ind w:left="7857" w:hanging="260"/>
      </w:pPr>
      <w:rPr>
        <w:rFonts w:hint="default"/>
        <w:lang w:val="vi" w:eastAsia="en-US" w:bidi="ar-SA"/>
      </w:rPr>
    </w:lvl>
  </w:abstractNum>
  <w:abstractNum w:abstractNumId="4">
    <w:multiLevelType w:val="hybridMultilevel"/>
    <w:lvl w:ilvl="0">
      <w:start w:val="1"/>
      <w:numFmt w:val="lowerRoman"/>
      <w:lvlText w:val="(%1)"/>
      <w:lvlJc w:val="left"/>
      <w:pPr>
        <w:ind w:left="13" w:hanging="278"/>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945" w:hanging="278"/>
      </w:pPr>
      <w:rPr>
        <w:rFonts w:hint="default"/>
        <w:lang w:val="vi" w:eastAsia="en-US" w:bidi="ar-SA"/>
      </w:rPr>
    </w:lvl>
    <w:lvl w:ilvl="2">
      <w:start w:val="0"/>
      <w:numFmt w:val="bullet"/>
      <w:lvlText w:val="•"/>
      <w:lvlJc w:val="left"/>
      <w:pPr>
        <w:ind w:left="1870" w:hanging="278"/>
      </w:pPr>
      <w:rPr>
        <w:rFonts w:hint="default"/>
        <w:lang w:val="vi" w:eastAsia="en-US" w:bidi="ar-SA"/>
      </w:rPr>
    </w:lvl>
    <w:lvl w:ilvl="3">
      <w:start w:val="0"/>
      <w:numFmt w:val="bullet"/>
      <w:lvlText w:val="•"/>
      <w:lvlJc w:val="left"/>
      <w:pPr>
        <w:ind w:left="2796" w:hanging="278"/>
      </w:pPr>
      <w:rPr>
        <w:rFonts w:hint="default"/>
        <w:lang w:val="vi" w:eastAsia="en-US" w:bidi="ar-SA"/>
      </w:rPr>
    </w:lvl>
    <w:lvl w:ilvl="4">
      <w:start w:val="0"/>
      <w:numFmt w:val="bullet"/>
      <w:lvlText w:val="•"/>
      <w:lvlJc w:val="left"/>
      <w:pPr>
        <w:ind w:left="3721" w:hanging="278"/>
      </w:pPr>
      <w:rPr>
        <w:rFonts w:hint="default"/>
        <w:lang w:val="vi" w:eastAsia="en-US" w:bidi="ar-SA"/>
      </w:rPr>
    </w:lvl>
    <w:lvl w:ilvl="5">
      <w:start w:val="0"/>
      <w:numFmt w:val="bullet"/>
      <w:lvlText w:val="•"/>
      <w:lvlJc w:val="left"/>
      <w:pPr>
        <w:ind w:left="4647" w:hanging="278"/>
      </w:pPr>
      <w:rPr>
        <w:rFonts w:hint="default"/>
        <w:lang w:val="vi" w:eastAsia="en-US" w:bidi="ar-SA"/>
      </w:rPr>
    </w:lvl>
    <w:lvl w:ilvl="6">
      <w:start w:val="0"/>
      <w:numFmt w:val="bullet"/>
      <w:lvlText w:val="•"/>
      <w:lvlJc w:val="left"/>
      <w:pPr>
        <w:ind w:left="5572" w:hanging="278"/>
      </w:pPr>
      <w:rPr>
        <w:rFonts w:hint="default"/>
        <w:lang w:val="vi" w:eastAsia="en-US" w:bidi="ar-SA"/>
      </w:rPr>
    </w:lvl>
    <w:lvl w:ilvl="7">
      <w:start w:val="0"/>
      <w:numFmt w:val="bullet"/>
      <w:lvlText w:val="•"/>
      <w:lvlJc w:val="left"/>
      <w:pPr>
        <w:ind w:left="6497" w:hanging="278"/>
      </w:pPr>
      <w:rPr>
        <w:rFonts w:hint="default"/>
        <w:lang w:val="vi" w:eastAsia="en-US" w:bidi="ar-SA"/>
      </w:rPr>
    </w:lvl>
    <w:lvl w:ilvl="8">
      <w:start w:val="0"/>
      <w:numFmt w:val="bullet"/>
      <w:lvlText w:val="•"/>
      <w:lvlJc w:val="left"/>
      <w:pPr>
        <w:ind w:left="7423" w:hanging="278"/>
      </w:pPr>
      <w:rPr>
        <w:rFonts w:hint="default"/>
        <w:lang w:val="vi" w:eastAsia="en-US" w:bidi="ar-SA"/>
      </w:rPr>
    </w:lvl>
  </w:abstractNum>
  <w:abstractNum w:abstractNumId="3">
    <w:multiLevelType w:val="hybridMultilevel"/>
    <w:lvl w:ilvl="0">
      <w:start w:val="1"/>
      <w:numFmt w:val="lowerRoman"/>
      <w:lvlText w:val="(%1)"/>
      <w:lvlJc w:val="left"/>
      <w:pPr>
        <w:ind w:left="277" w:hanging="264"/>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1179" w:hanging="264"/>
      </w:pPr>
      <w:rPr>
        <w:rFonts w:hint="default"/>
        <w:lang w:val="vi" w:eastAsia="en-US" w:bidi="ar-SA"/>
      </w:rPr>
    </w:lvl>
    <w:lvl w:ilvl="2">
      <w:start w:val="0"/>
      <w:numFmt w:val="bullet"/>
      <w:lvlText w:val="•"/>
      <w:lvlJc w:val="left"/>
      <w:pPr>
        <w:ind w:left="2078" w:hanging="264"/>
      </w:pPr>
      <w:rPr>
        <w:rFonts w:hint="default"/>
        <w:lang w:val="vi" w:eastAsia="en-US" w:bidi="ar-SA"/>
      </w:rPr>
    </w:lvl>
    <w:lvl w:ilvl="3">
      <w:start w:val="0"/>
      <w:numFmt w:val="bullet"/>
      <w:lvlText w:val="•"/>
      <w:lvlJc w:val="left"/>
      <w:pPr>
        <w:ind w:left="2978" w:hanging="264"/>
      </w:pPr>
      <w:rPr>
        <w:rFonts w:hint="default"/>
        <w:lang w:val="vi" w:eastAsia="en-US" w:bidi="ar-SA"/>
      </w:rPr>
    </w:lvl>
    <w:lvl w:ilvl="4">
      <w:start w:val="0"/>
      <w:numFmt w:val="bullet"/>
      <w:lvlText w:val="•"/>
      <w:lvlJc w:val="left"/>
      <w:pPr>
        <w:ind w:left="3877" w:hanging="264"/>
      </w:pPr>
      <w:rPr>
        <w:rFonts w:hint="default"/>
        <w:lang w:val="vi" w:eastAsia="en-US" w:bidi="ar-SA"/>
      </w:rPr>
    </w:lvl>
    <w:lvl w:ilvl="5">
      <w:start w:val="0"/>
      <w:numFmt w:val="bullet"/>
      <w:lvlText w:val="•"/>
      <w:lvlJc w:val="left"/>
      <w:pPr>
        <w:ind w:left="4777" w:hanging="264"/>
      </w:pPr>
      <w:rPr>
        <w:rFonts w:hint="default"/>
        <w:lang w:val="vi" w:eastAsia="en-US" w:bidi="ar-SA"/>
      </w:rPr>
    </w:lvl>
    <w:lvl w:ilvl="6">
      <w:start w:val="0"/>
      <w:numFmt w:val="bullet"/>
      <w:lvlText w:val="•"/>
      <w:lvlJc w:val="left"/>
      <w:pPr>
        <w:ind w:left="5676" w:hanging="264"/>
      </w:pPr>
      <w:rPr>
        <w:rFonts w:hint="default"/>
        <w:lang w:val="vi" w:eastAsia="en-US" w:bidi="ar-SA"/>
      </w:rPr>
    </w:lvl>
    <w:lvl w:ilvl="7">
      <w:start w:val="0"/>
      <w:numFmt w:val="bullet"/>
      <w:lvlText w:val="•"/>
      <w:lvlJc w:val="left"/>
      <w:pPr>
        <w:ind w:left="6575" w:hanging="264"/>
      </w:pPr>
      <w:rPr>
        <w:rFonts w:hint="default"/>
        <w:lang w:val="vi" w:eastAsia="en-US" w:bidi="ar-SA"/>
      </w:rPr>
    </w:lvl>
    <w:lvl w:ilvl="8">
      <w:start w:val="0"/>
      <w:numFmt w:val="bullet"/>
      <w:lvlText w:val="•"/>
      <w:lvlJc w:val="left"/>
      <w:pPr>
        <w:ind w:left="7475" w:hanging="264"/>
      </w:pPr>
      <w:rPr>
        <w:rFonts w:hint="default"/>
        <w:lang w:val="vi" w:eastAsia="en-US" w:bidi="ar-SA"/>
      </w:rPr>
    </w:lvl>
  </w:abstractNum>
  <w:abstractNum w:abstractNumId="2">
    <w:multiLevelType w:val="hybridMultilevel"/>
    <w:lvl w:ilvl="0">
      <w:start w:val="5"/>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b/>
        <w:bCs/>
        <w:w w:val="100"/>
        <w:sz w:val="22"/>
        <w:szCs w:val="22"/>
        <w:lang w:val="vi" w:eastAsia="en-US" w:bidi="ar-SA"/>
      </w:rPr>
    </w:lvl>
    <w:lvl w:ilvl="2">
      <w:start w:val="0"/>
      <w:numFmt w:val="bullet"/>
      <w:lvlText w:val="•"/>
      <w:lvlJc w:val="left"/>
      <w:pPr>
        <w:ind w:left="1386" w:hanging="387"/>
      </w:pPr>
      <w:rPr>
        <w:rFonts w:hint="default"/>
        <w:lang w:val="vi" w:eastAsia="en-US" w:bidi="ar-SA"/>
      </w:rPr>
    </w:lvl>
    <w:lvl w:ilvl="3">
      <w:start w:val="0"/>
      <w:numFmt w:val="bullet"/>
      <w:lvlText w:val="•"/>
      <w:lvlJc w:val="left"/>
      <w:pPr>
        <w:ind w:left="2372" w:hanging="387"/>
      </w:pPr>
      <w:rPr>
        <w:rFonts w:hint="default"/>
        <w:lang w:val="vi" w:eastAsia="en-US" w:bidi="ar-SA"/>
      </w:rPr>
    </w:lvl>
    <w:lvl w:ilvl="4">
      <w:start w:val="0"/>
      <w:numFmt w:val="bullet"/>
      <w:lvlText w:val="•"/>
      <w:lvlJc w:val="left"/>
      <w:pPr>
        <w:ind w:left="3358" w:hanging="387"/>
      </w:pPr>
      <w:rPr>
        <w:rFonts w:hint="default"/>
        <w:lang w:val="vi" w:eastAsia="en-US" w:bidi="ar-SA"/>
      </w:rPr>
    </w:lvl>
    <w:lvl w:ilvl="5">
      <w:start w:val="0"/>
      <w:numFmt w:val="bullet"/>
      <w:lvlText w:val="•"/>
      <w:lvlJc w:val="left"/>
      <w:pPr>
        <w:ind w:left="4344" w:hanging="387"/>
      </w:pPr>
      <w:rPr>
        <w:rFonts w:hint="default"/>
        <w:lang w:val="vi" w:eastAsia="en-US" w:bidi="ar-SA"/>
      </w:rPr>
    </w:lvl>
    <w:lvl w:ilvl="6">
      <w:start w:val="0"/>
      <w:numFmt w:val="bullet"/>
      <w:lvlText w:val="•"/>
      <w:lvlJc w:val="left"/>
      <w:pPr>
        <w:ind w:left="5330" w:hanging="387"/>
      </w:pPr>
      <w:rPr>
        <w:rFonts w:hint="default"/>
        <w:lang w:val="vi" w:eastAsia="en-US" w:bidi="ar-SA"/>
      </w:rPr>
    </w:lvl>
    <w:lvl w:ilvl="7">
      <w:start w:val="0"/>
      <w:numFmt w:val="bullet"/>
      <w:lvlText w:val="•"/>
      <w:lvlJc w:val="left"/>
      <w:pPr>
        <w:ind w:left="6316" w:hanging="387"/>
      </w:pPr>
      <w:rPr>
        <w:rFonts w:hint="default"/>
        <w:lang w:val="vi" w:eastAsia="en-US" w:bidi="ar-SA"/>
      </w:rPr>
    </w:lvl>
    <w:lvl w:ilvl="8">
      <w:start w:val="0"/>
      <w:numFmt w:val="bullet"/>
      <w:lvlText w:val="•"/>
      <w:lvlJc w:val="left"/>
      <w:pPr>
        <w:ind w:left="7302" w:hanging="387"/>
      </w:pPr>
      <w:rPr>
        <w:rFonts w:hint="default"/>
        <w:lang w:val="vi" w:eastAsia="en-US" w:bidi="ar-SA"/>
      </w:rPr>
    </w:lvl>
  </w:abstractNum>
  <w:abstractNum w:abstractNumId="1">
    <w:multiLevelType w:val="hybridMultilevel"/>
    <w:lvl w:ilvl="0">
      <w:start w:val="4"/>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1386" w:hanging="387"/>
      </w:pPr>
      <w:rPr>
        <w:rFonts w:hint="default"/>
        <w:lang w:val="vi" w:eastAsia="en-US" w:bidi="ar-SA"/>
      </w:rPr>
    </w:lvl>
    <w:lvl w:ilvl="3">
      <w:start w:val="0"/>
      <w:numFmt w:val="bullet"/>
      <w:lvlText w:val="•"/>
      <w:lvlJc w:val="left"/>
      <w:pPr>
        <w:ind w:left="2372" w:hanging="387"/>
      </w:pPr>
      <w:rPr>
        <w:rFonts w:hint="default"/>
        <w:lang w:val="vi" w:eastAsia="en-US" w:bidi="ar-SA"/>
      </w:rPr>
    </w:lvl>
    <w:lvl w:ilvl="4">
      <w:start w:val="0"/>
      <w:numFmt w:val="bullet"/>
      <w:lvlText w:val="•"/>
      <w:lvlJc w:val="left"/>
      <w:pPr>
        <w:ind w:left="3358" w:hanging="387"/>
      </w:pPr>
      <w:rPr>
        <w:rFonts w:hint="default"/>
        <w:lang w:val="vi" w:eastAsia="en-US" w:bidi="ar-SA"/>
      </w:rPr>
    </w:lvl>
    <w:lvl w:ilvl="5">
      <w:start w:val="0"/>
      <w:numFmt w:val="bullet"/>
      <w:lvlText w:val="•"/>
      <w:lvlJc w:val="left"/>
      <w:pPr>
        <w:ind w:left="4344" w:hanging="387"/>
      </w:pPr>
      <w:rPr>
        <w:rFonts w:hint="default"/>
        <w:lang w:val="vi" w:eastAsia="en-US" w:bidi="ar-SA"/>
      </w:rPr>
    </w:lvl>
    <w:lvl w:ilvl="6">
      <w:start w:val="0"/>
      <w:numFmt w:val="bullet"/>
      <w:lvlText w:val="•"/>
      <w:lvlJc w:val="left"/>
      <w:pPr>
        <w:ind w:left="5330" w:hanging="387"/>
      </w:pPr>
      <w:rPr>
        <w:rFonts w:hint="default"/>
        <w:lang w:val="vi" w:eastAsia="en-US" w:bidi="ar-SA"/>
      </w:rPr>
    </w:lvl>
    <w:lvl w:ilvl="7">
      <w:start w:val="0"/>
      <w:numFmt w:val="bullet"/>
      <w:lvlText w:val="•"/>
      <w:lvlJc w:val="left"/>
      <w:pPr>
        <w:ind w:left="6316" w:hanging="387"/>
      </w:pPr>
      <w:rPr>
        <w:rFonts w:hint="default"/>
        <w:lang w:val="vi" w:eastAsia="en-US" w:bidi="ar-SA"/>
      </w:rPr>
    </w:lvl>
    <w:lvl w:ilvl="8">
      <w:start w:val="0"/>
      <w:numFmt w:val="bullet"/>
      <w:lvlText w:val="•"/>
      <w:lvlJc w:val="left"/>
      <w:pPr>
        <w:ind w:left="7302" w:hanging="387"/>
      </w:pPr>
      <w:rPr>
        <w:rFonts w:hint="default"/>
        <w:lang w:val="vi" w:eastAsia="en-US" w:bidi="ar-SA"/>
      </w:rPr>
    </w:lvl>
  </w:abstractNum>
  <w:abstractNum w:abstractNumId="0">
    <w:multiLevelType w:val="hybridMultilevel"/>
    <w:lvl w:ilvl="0">
      <w:start w:val="3"/>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1386" w:hanging="387"/>
      </w:pPr>
      <w:rPr>
        <w:rFonts w:hint="default"/>
        <w:lang w:val="vi" w:eastAsia="en-US" w:bidi="ar-SA"/>
      </w:rPr>
    </w:lvl>
    <w:lvl w:ilvl="3">
      <w:start w:val="0"/>
      <w:numFmt w:val="bullet"/>
      <w:lvlText w:val="•"/>
      <w:lvlJc w:val="left"/>
      <w:pPr>
        <w:ind w:left="2372" w:hanging="387"/>
      </w:pPr>
      <w:rPr>
        <w:rFonts w:hint="default"/>
        <w:lang w:val="vi" w:eastAsia="en-US" w:bidi="ar-SA"/>
      </w:rPr>
    </w:lvl>
    <w:lvl w:ilvl="4">
      <w:start w:val="0"/>
      <w:numFmt w:val="bullet"/>
      <w:lvlText w:val="•"/>
      <w:lvlJc w:val="left"/>
      <w:pPr>
        <w:ind w:left="3358" w:hanging="387"/>
      </w:pPr>
      <w:rPr>
        <w:rFonts w:hint="default"/>
        <w:lang w:val="vi" w:eastAsia="en-US" w:bidi="ar-SA"/>
      </w:rPr>
    </w:lvl>
    <w:lvl w:ilvl="5">
      <w:start w:val="0"/>
      <w:numFmt w:val="bullet"/>
      <w:lvlText w:val="•"/>
      <w:lvlJc w:val="left"/>
      <w:pPr>
        <w:ind w:left="4344" w:hanging="387"/>
      </w:pPr>
      <w:rPr>
        <w:rFonts w:hint="default"/>
        <w:lang w:val="vi" w:eastAsia="en-US" w:bidi="ar-SA"/>
      </w:rPr>
    </w:lvl>
    <w:lvl w:ilvl="6">
      <w:start w:val="0"/>
      <w:numFmt w:val="bullet"/>
      <w:lvlText w:val="•"/>
      <w:lvlJc w:val="left"/>
      <w:pPr>
        <w:ind w:left="5330" w:hanging="387"/>
      </w:pPr>
      <w:rPr>
        <w:rFonts w:hint="default"/>
        <w:lang w:val="vi" w:eastAsia="en-US" w:bidi="ar-SA"/>
      </w:rPr>
    </w:lvl>
    <w:lvl w:ilvl="7">
      <w:start w:val="0"/>
      <w:numFmt w:val="bullet"/>
      <w:lvlText w:val="•"/>
      <w:lvlJc w:val="left"/>
      <w:pPr>
        <w:ind w:left="6316" w:hanging="387"/>
      </w:pPr>
      <w:rPr>
        <w:rFonts w:hint="default"/>
        <w:lang w:val="vi" w:eastAsia="en-US" w:bidi="ar-SA"/>
      </w:rPr>
    </w:lvl>
    <w:lvl w:ilvl="8">
      <w:start w:val="0"/>
      <w:numFmt w:val="bullet"/>
      <w:lvlText w:val="•"/>
      <w:lvlJc w:val="left"/>
      <w:pPr>
        <w:ind w:left="7302" w:hanging="387"/>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22"/>
    </w:pPr>
    <w:rPr>
      <w:rFonts w:ascii="Times New Roman" w:hAnsi="Times New Roman" w:eastAsia="Times New Roman" w:cs="Times New Roman"/>
      <w:sz w:val="16"/>
      <w:szCs w:val="16"/>
      <w:lang w:val="vi" w:eastAsia="en-US" w:bidi="ar-SA"/>
    </w:rPr>
  </w:style>
  <w:style w:styleId="Heading1" w:type="paragraph">
    <w:name w:val="Heading 1"/>
    <w:basedOn w:val="Normal"/>
    <w:uiPriority w:val="1"/>
    <w:qFormat/>
    <w:pPr>
      <w:spacing w:before="179"/>
      <w:ind w:left="122"/>
      <w:outlineLvl w:val="1"/>
    </w:pPr>
    <w:rPr>
      <w:rFonts w:ascii="Times New Roman" w:hAnsi="Times New Roman" w:eastAsia="Times New Roman" w:cs="Times New Roman"/>
      <w:sz w:val="26"/>
      <w:szCs w:val="26"/>
      <w:lang w:val="vi" w:eastAsia="en-US" w:bidi="ar-SA"/>
    </w:rPr>
  </w:style>
  <w:style w:styleId="ListParagraph" w:type="paragraph">
    <w:name w:val="List Paragraph"/>
    <w:basedOn w:val="Normal"/>
    <w:uiPriority w:val="1"/>
    <w:qFormat/>
    <w:pPr>
      <w:spacing w:before="179"/>
      <w:ind w:left="122" w:firstLine="5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3"/>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2023-11-15T07:02:00Z</dcterms:created>
  <dcterms:modified xsi:type="dcterms:W3CDTF">2023-11-15T07:02:00Z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